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74F6F" w14:textId="77777777" w:rsidR="003B0E7E" w:rsidRPr="003B0E7E" w:rsidRDefault="003B0E7E" w:rsidP="00BF0696">
      <w:pPr>
        <w:jc w:val="center"/>
        <w:rPr>
          <w:rFonts w:asciiTheme="minorEastAsia" w:hAnsiTheme="minorEastAsia" w:cs="PMingLiU"/>
          <w:b/>
          <w:sz w:val="32"/>
          <w:szCs w:val="28"/>
        </w:rPr>
      </w:pPr>
      <w:r w:rsidRPr="003B0E7E">
        <w:rPr>
          <w:rFonts w:asciiTheme="minorEastAsia" w:hAnsiTheme="minorEastAsia" w:cs="PMingLiU" w:hint="eastAsia"/>
          <w:b/>
          <w:sz w:val="32"/>
          <w:szCs w:val="28"/>
        </w:rPr>
        <w:t>基礎看護学実習Ⅱ</w:t>
      </w:r>
      <w:r w:rsidR="00C75147">
        <w:rPr>
          <w:rFonts w:asciiTheme="minorEastAsia" w:hAnsiTheme="minorEastAsia" w:cs="PMingLiU" w:hint="eastAsia"/>
          <w:b/>
          <w:sz w:val="32"/>
          <w:szCs w:val="28"/>
        </w:rPr>
        <w:t xml:space="preserve"> </w:t>
      </w:r>
      <w:r w:rsidRPr="003B0E7E">
        <w:rPr>
          <w:rFonts w:asciiTheme="minorEastAsia" w:hAnsiTheme="minorEastAsia" w:cs="PMingLiU" w:hint="eastAsia"/>
          <w:b/>
          <w:sz w:val="32"/>
          <w:szCs w:val="28"/>
        </w:rPr>
        <w:t>評価表</w:t>
      </w:r>
    </w:p>
    <w:p w14:paraId="63FF5467" w14:textId="77777777" w:rsidR="003B0E7E" w:rsidRPr="003B0E7E" w:rsidRDefault="003B0E7E" w:rsidP="003B0E7E">
      <w:pPr>
        <w:jc w:val="center"/>
        <w:rPr>
          <w:rFonts w:asciiTheme="minorEastAsia" w:hAnsiTheme="minorEastAsia" w:cs="PMingLiU"/>
          <w:sz w:val="28"/>
          <w:szCs w:val="28"/>
        </w:rPr>
      </w:pPr>
    </w:p>
    <w:p w14:paraId="5555CFA7" w14:textId="77777777" w:rsidR="003B0E7E" w:rsidRDefault="003B0E7E" w:rsidP="00CC7B99">
      <w:pPr>
        <w:ind w:firstLineChars="1150" w:firstLine="2760"/>
        <w:rPr>
          <w:rFonts w:asciiTheme="minorEastAsia" w:hAnsiTheme="minorEastAsia" w:cs="PMingLiU"/>
          <w:u w:val="single"/>
        </w:rPr>
      </w:pPr>
      <w:r w:rsidRPr="003B0E7E">
        <w:rPr>
          <w:rFonts w:asciiTheme="minorEastAsia" w:hAnsiTheme="minorEastAsia" w:cs="PMingLiU" w:hint="eastAsia"/>
          <w:sz w:val="24"/>
          <w:u w:val="single"/>
        </w:rPr>
        <w:t xml:space="preserve">学生番号　　　　　　</w:t>
      </w:r>
      <w:r w:rsidRPr="003B0E7E">
        <w:rPr>
          <w:rFonts w:asciiTheme="minorEastAsia" w:hAnsiTheme="minorEastAsia" w:cs="PMingLiU" w:hint="eastAsia"/>
          <w:sz w:val="24"/>
          <w:u w:val="single"/>
        </w:rPr>
        <w:tab/>
        <w:t xml:space="preserve">学生氏名 　　　　　　　　　　　</w:t>
      </w:r>
      <w:r w:rsidRPr="003B0E7E">
        <w:rPr>
          <w:rFonts w:asciiTheme="minorEastAsia" w:hAnsiTheme="minorEastAsia" w:cs="PMingLiU" w:hint="eastAsia"/>
          <w:sz w:val="22"/>
          <w:u w:val="single"/>
        </w:rPr>
        <w:t xml:space="preserve">　</w:t>
      </w:r>
      <w:r w:rsidRPr="003B0E7E">
        <w:rPr>
          <w:rFonts w:asciiTheme="minorEastAsia" w:hAnsiTheme="minorEastAsia" w:cs="PMingLiU" w:hint="eastAsia"/>
          <w:u w:val="single"/>
        </w:rPr>
        <w:t xml:space="preserve">　　</w:t>
      </w:r>
    </w:p>
    <w:p w14:paraId="580C2A82" w14:textId="77777777" w:rsidR="007302D7" w:rsidRPr="003B0E7E" w:rsidRDefault="007302D7" w:rsidP="00CC7B99">
      <w:pPr>
        <w:ind w:firstLineChars="1150" w:firstLine="2415"/>
        <w:rPr>
          <w:rFonts w:asciiTheme="minorEastAsia" w:hAnsiTheme="minorEastAsia" w:cs="PMingLiU"/>
          <w:u w:val="single"/>
        </w:rPr>
      </w:pPr>
    </w:p>
    <w:p w14:paraId="65C7AC32" w14:textId="77777777" w:rsidR="003B0E7E" w:rsidRPr="003B0E7E" w:rsidRDefault="00F66D02" w:rsidP="003B0E7E">
      <w:pPr>
        <w:ind w:firstLineChars="50" w:firstLine="120"/>
        <w:rPr>
          <w:rFonts w:asciiTheme="minorEastAsia" w:hAnsiTheme="minorEastAsia" w:cs="PMingLiU"/>
          <w:sz w:val="24"/>
          <w:u w:val="single"/>
        </w:rPr>
      </w:pPr>
      <w:r>
        <w:rPr>
          <w:rFonts w:asciiTheme="minorEastAsia" w:hAnsiTheme="minorEastAsia" w:cs="PMingLiU" w:hint="eastAsia"/>
          <w:sz w:val="24"/>
          <w:u w:val="single"/>
        </w:rPr>
        <w:t>実習期間：</w:t>
      </w:r>
      <w:r w:rsidR="00A04F91">
        <w:rPr>
          <w:rFonts w:asciiTheme="minorEastAsia" w:hAnsiTheme="minorEastAsia" w:cs="PMingLiU" w:hint="eastAsia"/>
          <w:sz w:val="24"/>
          <w:u w:val="single"/>
        </w:rPr>
        <w:t xml:space="preserve">　　</w:t>
      </w:r>
      <w:r w:rsidR="003B0E7E" w:rsidRPr="003B0E7E">
        <w:rPr>
          <w:rFonts w:asciiTheme="minorEastAsia" w:hAnsiTheme="minorEastAsia" w:cs="PMingLiU" w:hint="eastAsia"/>
          <w:sz w:val="24"/>
          <w:u w:val="single"/>
        </w:rPr>
        <w:t xml:space="preserve">　　　年　　　月　　　日　～　　年　　　月　　　日</w:t>
      </w:r>
    </w:p>
    <w:p w14:paraId="3825D461" w14:textId="77777777" w:rsidR="00E34C46" w:rsidRDefault="003B0E7E" w:rsidP="00E34C46">
      <w:pPr>
        <w:ind w:firstLineChars="50" w:firstLine="120"/>
        <w:rPr>
          <w:rFonts w:asciiTheme="minorEastAsia" w:hAnsiTheme="minorEastAsia" w:cs="PMingLiU"/>
          <w:sz w:val="22"/>
          <w:u w:val="single"/>
        </w:rPr>
      </w:pPr>
      <w:r w:rsidRPr="003B0E7E">
        <w:rPr>
          <w:rFonts w:asciiTheme="minorEastAsia" w:hAnsiTheme="minorEastAsia" w:cs="PMingLiU" w:hint="eastAsia"/>
          <w:sz w:val="24"/>
          <w:u w:val="single"/>
        </w:rPr>
        <w:t>実習場所：　　　　　　　　　　　　　　病院　　　　　　　　　　病棟</w:t>
      </w:r>
    </w:p>
    <w:p w14:paraId="1E515B64" w14:textId="77777777" w:rsidR="00E34C46" w:rsidRDefault="00E34C46" w:rsidP="00E34C46">
      <w:pPr>
        <w:ind w:firstLineChars="50" w:firstLine="110"/>
        <w:rPr>
          <w:rFonts w:asciiTheme="minorEastAsia" w:hAnsiTheme="minorEastAsia" w:cs="PMingLiU"/>
          <w:sz w:val="22"/>
          <w:u w:val="single"/>
        </w:rPr>
      </w:pPr>
    </w:p>
    <w:p w14:paraId="322BD01D" w14:textId="77777777" w:rsidR="003B0E7E" w:rsidRPr="00E34C46" w:rsidRDefault="00E34C46" w:rsidP="00E34C46">
      <w:pPr>
        <w:ind w:leftChars="-202" w:left="-424" w:firstLineChars="50" w:firstLine="110"/>
        <w:rPr>
          <w:rFonts w:asciiTheme="minorEastAsia" w:hAnsiTheme="minorEastAsia" w:cs="PMingLiU"/>
          <w:sz w:val="20"/>
          <w:u w:val="single"/>
        </w:rPr>
      </w:pPr>
      <w:r w:rsidRPr="00E34C46">
        <w:rPr>
          <w:rFonts w:asciiTheme="minorEastAsia" w:hAnsiTheme="minorEastAsia" w:cs="PMingLiU" w:hint="eastAsia"/>
          <w:b/>
          <w:sz w:val="22"/>
        </w:rPr>
        <w:t>実習</w:t>
      </w:r>
      <w:r w:rsidR="003B0E7E" w:rsidRPr="00E34C46">
        <w:rPr>
          <w:rFonts w:asciiTheme="minorEastAsia" w:hAnsiTheme="minorEastAsia" w:cs="PMingLiU" w:hint="eastAsia"/>
          <w:b/>
          <w:sz w:val="22"/>
        </w:rPr>
        <w:t>目標の到達度</w:t>
      </w:r>
      <w:r w:rsidR="003B0E7E" w:rsidRPr="00183923">
        <w:rPr>
          <w:rFonts w:asciiTheme="minorEastAsia" w:hAnsiTheme="minorEastAsia" w:cs="PMingLiU" w:hint="eastAsia"/>
          <w:b/>
          <w:sz w:val="24"/>
        </w:rPr>
        <w:t xml:space="preserve">　</w:t>
      </w:r>
      <w:r w:rsidR="003B0E7E" w:rsidRPr="00E34C46">
        <w:rPr>
          <w:rFonts w:asciiTheme="minorEastAsia" w:hAnsiTheme="minorEastAsia" w:cs="PMingLiU" w:hint="eastAsia"/>
          <w:b/>
        </w:rPr>
        <w:t>【配点</w:t>
      </w:r>
      <w:r w:rsidR="00CC7B99" w:rsidRPr="00E34C46">
        <w:rPr>
          <w:rFonts w:asciiTheme="minorEastAsia" w:hAnsiTheme="minorEastAsia" w:cs="PMingLiU" w:hint="eastAsia"/>
          <w:b/>
        </w:rPr>
        <w:t>4</w:t>
      </w:r>
      <w:r w:rsidR="003B0E7E" w:rsidRPr="00E34C46">
        <w:rPr>
          <w:rFonts w:asciiTheme="minorEastAsia" w:hAnsiTheme="minorEastAsia" w:cs="PMingLiU" w:hint="eastAsia"/>
          <w:b/>
        </w:rPr>
        <w:t>×20＝</w:t>
      </w:r>
      <w:r w:rsidR="00CC7B99" w:rsidRPr="00E34C46">
        <w:rPr>
          <w:rFonts w:asciiTheme="minorEastAsia" w:hAnsiTheme="minorEastAsia" w:cs="PMingLiU" w:hint="eastAsia"/>
          <w:b/>
        </w:rPr>
        <w:t>8</w:t>
      </w:r>
      <w:r w:rsidR="003B0E7E" w:rsidRPr="00E34C46">
        <w:rPr>
          <w:rFonts w:asciiTheme="minorEastAsia" w:hAnsiTheme="minorEastAsia" w:cs="PMingLiU" w:hint="eastAsia"/>
          <w:b/>
        </w:rPr>
        <w:t>0点】</w:t>
      </w:r>
    </w:p>
    <w:tbl>
      <w:tblPr>
        <w:tblStyle w:val="6"/>
        <w:tblW w:w="1020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364"/>
        <w:gridCol w:w="567"/>
        <w:gridCol w:w="567"/>
        <w:gridCol w:w="709"/>
      </w:tblGrid>
      <w:tr w:rsidR="003B0E7E" w:rsidRPr="00183923" w14:paraId="75DF6E0A" w14:textId="77777777" w:rsidTr="00595F5F">
        <w:trPr>
          <w:trHeight w:val="365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DBB8A2" w14:textId="77777777" w:rsidR="003B0E7E" w:rsidRPr="00CC7B99" w:rsidRDefault="003B0E7E" w:rsidP="003B0E7E">
            <w:pPr>
              <w:jc w:val="center"/>
              <w:rPr>
                <w:rFonts w:asciiTheme="minorEastAsia" w:hAnsiTheme="minorEastAsia" w:cs="PMingLiU"/>
                <w:spacing w:val="-20"/>
                <w:szCs w:val="21"/>
              </w:rPr>
            </w:pPr>
            <w:r w:rsidRPr="00CC7B99">
              <w:rPr>
                <w:rFonts w:asciiTheme="minorEastAsia" w:hAnsiTheme="minorEastAsia" w:cs="PMingLiU" w:hint="eastAsia"/>
                <w:spacing w:val="-20"/>
                <w:szCs w:val="21"/>
              </w:rPr>
              <w:t>評</w:t>
            </w:r>
            <w:r w:rsidR="00CC7B99">
              <w:rPr>
                <w:rFonts w:asciiTheme="minorEastAsia" w:hAnsiTheme="minorEastAsia" w:cs="PMingLiU" w:hint="eastAsia"/>
                <w:spacing w:val="-20"/>
                <w:szCs w:val="21"/>
              </w:rPr>
              <w:t xml:space="preserve">　</w:t>
            </w:r>
            <w:r w:rsidRPr="00CC7B99">
              <w:rPr>
                <w:rFonts w:asciiTheme="minorEastAsia" w:hAnsiTheme="minorEastAsia" w:cs="PMingLiU" w:hint="eastAsia"/>
                <w:spacing w:val="-20"/>
                <w:szCs w:val="21"/>
              </w:rPr>
              <w:t>価</w:t>
            </w:r>
            <w:r w:rsidR="00CC7B99">
              <w:rPr>
                <w:rFonts w:asciiTheme="minorEastAsia" w:hAnsiTheme="minorEastAsia" w:cs="PMingLiU" w:hint="eastAsia"/>
                <w:spacing w:val="-20"/>
                <w:szCs w:val="21"/>
              </w:rPr>
              <w:t xml:space="preserve">　</w:t>
            </w:r>
            <w:r w:rsidRPr="00CC7B99">
              <w:rPr>
                <w:rFonts w:asciiTheme="minorEastAsia" w:hAnsiTheme="minorEastAsia" w:cs="PMingLiU" w:hint="eastAsia"/>
                <w:spacing w:val="-20"/>
                <w:szCs w:val="21"/>
              </w:rPr>
              <w:t>項</w:t>
            </w:r>
            <w:r w:rsidR="00CC7B99">
              <w:rPr>
                <w:rFonts w:asciiTheme="minorEastAsia" w:hAnsiTheme="minorEastAsia" w:cs="PMingLiU" w:hint="eastAsia"/>
                <w:spacing w:val="-20"/>
                <w:szCs w:val="21"/>
              </w:rPr>
              <w:t xml:space="preserve">　</w:t>
            </w:r>
            <w:r w:rsidRPr="00CC7B99">
              <w:rPr>
                <w:rFonts w:asciiTheme="minorEastAsia" w:hAnsiTheme="minorEastAsia" w:cs="PMingLiU" w:hint="eastAsia"/>
                <w:spacing w:val="-20"/>
                <w:szCs w:val="21"/>
              </w:rPr>
              <w:t>目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46FF5B" w14:textId="77777777" w:rsidR="00F97200" w:rsidRDefault="003B0E7E" w:rsidP="003B0E7E">
            <w:pPr>
              <w:jc w:val="center"/>
              <w:rPr>
                <w:rFonts w:asciiTheme="minorEastAsia" w:hAnsiTheme="minorEastAsia" w:cs="PMingLiU"/>
              </w:rPr>
            </w:pPr>
            <w:r w:rsidRPr="00CC7B99">
              <w:rPr>
                <w:rFonts w:asciiTheme="minorEastAsia" w:hAnsiTheme="minorEastAsia" w:cs="PMingLiU" w:hint="eastAsia"/>
              </w:rPr>
              <w:t>自己</w:t>
            </w:r>
          </w:p>
          <w:p w14:paraId="63BF4476" w14:textId="77777777" w:rsidR="003B0E7E" w:rsidRPr="00CC7B99" w:rsidRDefault="003B0E7E" w:rsidP="003B0E7E">
            <w:pPr>
              <w:jc w:val="center"/>
              <w:rPr>
                <w:rFonts w:asciiTheme="minorEastAsia" w:hAnsiTheme="minorEastAsia" w:cs="PMingLiU"/>
              </w:rPr>
            </w:pPr>
            <w:r w:rsidRPr="00CC7B99">
              <w:rPr>
                <w:rFonts w:asciiTheme="minorEastAsia" w:hAnsiTheme="minorEastAsia" w:cs="PMingLiU" w:hint="eastAsia"/>
              </w:rPr>
              <w:t>評価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BB24D1E" w14:textId="77777777" w:rsidR="00F97200" w:rsidRPr="00F97200" w:rsidRDefault="003B0E7E" w:rsidP="003B0E7E">
            <w:pPr>
              <w:jc w:val="center"/>
              <w:rPr>
                <w:rFonts w:asciiTheme="minorEastAsia" w:hAnsiTheme="minorEastAsia" w:cs="PMingLiU"/>
              </w:rPr>
            </w:pPr>
            <w:r w:rsidRPr="00F97200">
              <w:rPr>
                <w:rFonts w:asciiTheme="minorEastAsia" w:hAnsiTheme="minorEastAsia" w:cs="PMingLiU" w:hint="eastAsia"/>
              </w:rPr>
              <w:t>教員</w:t>
            </w:r>
          </w:p>
          <w:p w14:paraId="4245411B" w14:textId="77777777" w:rsidR="003B0E7E" w:rsidRPr="00CC7B99" w:rsidRDefault="003B0E7E" w:rsidP="003B0E7E">
            <w:pPr>
              <w:jc w:val="center"/>
              <w:rPr>
                <w:rFonts w:asciiTheme="minorEastAsia" w:hAnsiTheme="minorEastAsia" w:cs="PMingLiU"/>
              </w:rPr>
            </w:pPr>
            <w:r w:rsidRPr="00F97200">
              <w:rPr>
                <w:rFonts w:asciiTheme="minorEastAsia" w:hAnsiTheme="minorEastAsia" w:cs="PMingLiU" w:hint="eastAsia"/>
              </w:rPr>
              <w:t>評価</w:t>
            </w:r>
          </w:p>
        </w:tc>
      </w:tr>
      <w:tr w:rsidR="003B0E7E" w:rsidRPr="003B0E7E" w14:paraId="27FCEF5B" w14:textId="77777777" w:rsidTr="00F97200">
        <w:trPr>
          <w:trHeight w:val="333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8D6F8B" w14:textId="77777777" w:rsidR="003B0E7E" w:rsidRPr="00370354" w:rsidRDefault="00370354" w:rsidP="00370354">
            <w:pPr>
              <w:rPr>
                <w:szCs w:val="24"/>
              </w:rPr>
            </w:pPr>
            <w:r w:rsidRPr="00D13A87">
              <w:rPr>
                <w:rFonts w:hint="eastAsia"/>
                <w:szCs w:val="24"/>
              </w:rPr>
              <w:t>1</w:t>
            </w:r>
            <w:r w:rsidRPr="00D13A87">
              <w:rPr>
                <w:rFonts w:hint="eastAsia"/>
                <w:szCs w:val="24"/>
              </w:rPr>
              <w:t>．</w:t>
            </w:r>
            <w:r>
              <w:rPr>
                <w:rFonts w:hint="eastAsia"/>
                <w:szCs w:val="24"/>
              </w:rPr>
              <w:t>対象者との援助</w:t>
            </w:r>
            <w:r w:rsidR="003C5188">
              <w:rPr>
                <w:rFonts w:hint="eastAsia"/>
                <w:szCs w:val="24"/>
              </w:rPr>
              <w:t>的人間関係を通して、対象者の価値観や信条、生活背景を理解できる</w:t>
            </w:r>
          </w:p>
        </w:tc>
      </w:tr>
      <w:tr w:rsidR="00CC7B99" w:rsidRPr="003B0E7E" w14:paraId="4062175A" w14:textId="77777777" w:rsidTr="00595F5F">
        <w:trPr>
          <w:trHeight w:val="281"/>
        </w:trPr>
        <w:tc>
          <w:tcPr>
            <w:tcW w:w="8364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7730F4" w14:textId="77777777" w:rsidR="00CC7B99" w:rsidRPr="00370354" w:rsidRDefault="00CC7B99" w:rsidP="007302D7">
            <w:pPr>
              <w:ind w:leftChars="50" w:left="210" w:rightChars="-121" w:right="-254" w:hangingChars="50" w:hanging="105"/>
              <w:rPr>
                <w:szCs w:val="24"/>
              </w:rPr>
            </w:pPr>
            <w:r w:rsidRPr="00D13A87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)</w:t>
            </w:r>
            <w:r w:rsidR="007302D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対象者の</w:t>
            </w:r>
            <w:r w:rsidRPr="00956CBD">
              <w:rPr>
                <w:rFonts w:hint="eastAsia"/>
                <w:szCs w:val="24"/>
              </w:rPr>
              <w:t>価値観</w:t>
            </w:r>
            <w:r>
              <w:rPr>
                <w:rFonts w:hint="eastAsia"/>
                <w:szCs w:val="24"/>
              </w:rPr>
              <w:t>を尊重して、患者や家族とコミュニケーションをとることができる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9DD1A3" w14:textId="77777777" w:rsidR="00CC7B99" w:rsidRPr="00CC7B99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80419D" w14:textId="77777777" w:rsidR="00CC7B99" w:rsidRPr="00CC7B99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1717BC09" w14:textId="77777777" w:rsidTr="00595F5F">
        <w:trPr>
          <w:trHeight w:val="207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26A014" w14:textId="77777777" w:rsidR="00CC7B99" w:rsidRPr="00370354" w:rsidRDefault="00CC7B99" w:rsidP="003B2A34">
            <w:pPr>
              <w:ind w:rightChars="-49" w:right="-103" w:firstLineChars="50" w:firstLine="105"/>
              <w:rPr>
                <w:szCs w:val="24"/>
              </w:rPr>
            </w:pPr>
            <w:r w:rsidRPr="00D13A87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)</w:t>
            </w:r>
            <w:r w:rsidR="007302D7">
              <w:rPr>
                <w:szCs w:val="24"/>
              </w:rPr>
              <w:t xml:space="preserve"> </w:t>
            </w:r>
            <w:r w:rsidR="003B2A34">
              <w:rPr>
                <w:rFonts w:hint="eastAsia"/>
                <w:szCs w:val="24"/>
              </w:rPr>
              <w:t>対象者の入院前後の生活様式、役割の変化や思いを</w:t>
            </w:r>
            <w:r w:rsidR="003B2A34" w:rsidRPr="006F514E">
              <w:rPr>
                <w:rFonts w:hint="eastAsia"/>
                <w:szCs w:val="24"/>
              </w:rPr>
              <w:t>知る</w:t>
            </w:r>
            <w:r>
              <w:rPr>
                <w:rFonts w:hint="eastAsia"/>
                <w:szCs w:val="24"/>
              </w:rPr>
              <w:t>ことができ</w:t>
            </w:r>
            <w:r w:rsidR="007302D7">
              <w:rPr>
                <w:rFonts w:hint="eastAsia"/>
                <w:szCs w:val="24"/>
              </w:rPr>
              <w:t>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D7E492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68B5EA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5821A18F" w14:textId="77777777" w:rsidTr="00595F5F">
        <w:trPr>
          <w:trHeight w:val="545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955993" w14:textId="77777777" w:rsidR="00CC7B99" w:rsidRPr="00370354" w:rsidRDefault="00CC7B99" w:rsidP="007302D7">
            <w:pPr>
              <w:ind w:leftChars="50" w:left="420" w:rightChars="-53" w:right="-111" w:hangingChars="150" w:hanging="315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AE61FD">
              <w:rPr>
                <w:rFonts w:hint="eastAsia"/>
                <w:szCs w:val="24"/>
              </w:rPr>
              <w:t>)</w:t>
            </w:r>
            <w:r w:rsidR="007302D7">
              <w:rPr>
                <w:szCs w:val="24"/>
              </w:rPr>
              <w:t xml:space="preserve"> </w:t>
            </w:r>
            <w:r w:rsidR="00A0139D">
              <w:rPr>
                <w:rFonts w:hint="eastAsia"/>
                <w:szCs w:val="24"/>
              </w:rPr>
              <w:t>対象者との</w:t>
            </w:r>
            <w:r>
              <w:rPr>
                <w:rFonts w:hint="eastAsia"/>
                <w:szCs w:val="24"/>
              </w:rPr>
              <w:t>かかわりを通して対象者を理解し</w:t>
            </w:r>
            <w:r w:rsidR="007302D7">
              <w:rPr>
                <w:rFonts w:hint="eastAsia"/>
                <w:szCs w:val="24"/>
              </w:rPr>
              <w:t>、自分で感じたことや考えたことを伝えることができる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9A07A2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23CAA2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3B0E7E" w:rsidRPr="003B0E7E" w14:paraId="360241CD" w14:textId="77777777" w:rsidTr="00F97200">
        <w:trPr>
          <w:trHeight w:val="183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D3FDCB1" w14:textId="77777777" w:rsidR="003B0E7E" w:rsidRPr="00370354" w:rsidRDefault="00370354" w:rsidP="00370354">
            <w:pPr>
              <w:ind w:left="105" w:rightChars="-50" w:right="-105" w:hangingChars="50" w:hanging="105"/>
              <w:rPr>
                <w:szCs w:val="24"/>
              </w:rPr>
            </w:pPr>
            <w:r w:rsidRPr="00D13A87">
              <w:rPr>
                <w:rFonts w:hint="eastAsia"/>
                <w:szCs w:val="24"/>
              </w:rPr>
              <w:t>2</w:t>
            </w:r>
            <w:r w:rsidRPr="00D13A87">
              <w:rPr>
                <w:rFonts w:hint="eastAsia"/>
                <w:szCs w:val="24"/>
              </w:rPr>
              <w:t>．</w:t>
            </w:r>
            <w:r>
              <w:rPr>
                <w:rFonts w:hint="eastAsia"/>
                <w:szCs w:val="24"/>
              </w:rPr>
              <w:t>対象者の健康状態を理解し、健康の回復・維持・増進のために必要な看護を考え計画を立案できる</w:t>
            </w:r>
          </w:p>
        </w:tc>
      </w:tr>
      <w:tr w:rsidR="00CC7B99" w:rsidRPr="003B0E7E" w14:paraId="08A2DB2C" w14:textId="77777777" w:rsidTr="00595F5F">
        <w:trPr>
          <w:trHeight w:val="545"/>
        </w:trPr>
        <w:tc>
          <w:tcPr>
            <w:tcW w:w="8364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A3249A" w14:textId="77777777" w:rsidR="00CC7B99" w:rsidRPr="00A94DC9" w:rsidRDefault="00CC7B99" w:rsidP="007302D7">
            <w:pPr>
              <w:ind w:leftChars="50" w:left="420" w:rightChars="-53" w:right="-111" w:hangingChars="150" w:hanging="315"/>
              <w:rPr>
                <w:szCs w:val="24"/>
              </w:rPr>
            </w:pPr>
            <w:r w:rsidRPr="00A94DC9">
              <w:rPr>
                <w:rFonts w:hint="eastAsia"/>
                <w:szCs w:val="24"/>
              </w:rPr>
              <w:t>1</w:t>
            </w:r>
            <w:r w:rsidR="00AE61FD" w:rsidRPr="00A94DC9">
              <w:rPr>
                <w:szCs w:val="24"/>
              </w:rPr>
              <w:t>)</w:t>
            </w:r>
            <w:r w:rsidR="007302D7" w:rsidRPr="00A94DC9">
              <w:rPr>
                <w:szCs w:val="24"/>
              </w:rPr>
              <w:t xml:space="preserve"> </w:t>
            </w:r>
            <w:r w:rsidRPr="00A94DC9">
              <w:rPr>
                <w:rFonts w:hint="eastAsia"/>
                <w:szCs w:val="24"/>
              </w:rPr>
              <w:t>対象者や家族との</w:t>
            </w:r>
            <w:r w:rsidR="007302D7" w:rsidRPr="00A94DC9">
              <w:rPr>
                <w:rFonts w:hint="eastAsia"/>
                <w:szCs w:val="24"/>
              </w:rPr>
              <w:t>コミュニケーション、カルテなどから看護に必要な情報が収集できる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BFD43B" w14:textId="77777777" w:rsidR="00CC7B99" w:rsidRPr="00CC7B99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3D9C52" w14:textId="77777777" w:rsidR="00CC7B99" w:rsidRPr="00CC7B99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00C715FE" w14:textId="77777777" w:rsidTr="00595F5F">
        <w:trPr>
          <w:trHeight w:val="303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BEDCB5" w14:textId="0E4DB72B" w:rsidR="00CC7B99" w:rsidRPr="00A94DC9" w:rsidRDefault="00CC7B99" w:rsidP="00AE61FD">
            <w:pPr>
              <w:ind w:firstLineChars="50" w:firstLine="105"/>
              <w:rPr>
                <w:szCs w:val="24"/>
              </w:rPr>
            </w:pPr>
            <w:r w:rsidRPr="00A94DC9">
              <w:rPr>
                <w:rFonts w:hint="eastAsia"/>
                <w:szCs w:val="24"/>
              </w:rPr>
              <w:t>2</w:t>
            </w:r>
            <w:r w:rsidR="00AE61FD" w:rsidRPr="00A94DC9">
              <w:rPr>
                <w:szCs w:val="24"/>
              </w:rPr>
              <w:t>)</w:t>
            </w:r>
            <w:r w:rsidR="007302D7" w:rsidRPr="00A94DC9">
              <w:rPr>
                <w:szCs w:val="24"/>
              </w:rPr>
              <w:t xml:space="preserve"> </w:t>
            </w:r>
            <w:r w:rsidR="00F376B9" w:rsidRPr="00A94DC9">
              <w:rPr>
                <w:rFonts w:hint="eastAsia"/>
                <w:szCs w:val="24"/>
              </w:rPr>
              <w:t>収集した情報を整理し、</w:t>
            </w:r>
            <w:r w:rsidR="00654503" w:rsidRPr="00A94DC9">
              <w:rPr>
                <w:rFonts w:hint="eastAsia"/>
                <w:szCs w:val="24"/>
              </w:rPr>
              <w:t>解釈・分析・推論できる。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25EEA9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419A3E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6F9372DC" w14:textId="77777777" w:rsidTr="00595F5F">
        <w:trPr>
          <w:trHeight w:val="303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A3601A" w14:textId="58F3CF7B" w:rsidR="00CC7B99" w:rsidRPr="00A94DC9" w:rsidRDefault="00CC7B99" w:rsidP="00AE61FD">
            <w:pPr>
              <w:ind w:firstLineChars="50" w:firstLine="105"/>
              <w:rPr>
                <w:szCs w:val="24"/>
              </w:rPr>
            </w:pPr>
            <w:r w:rsidRPr="00A94DC9">
              <w:rPr>
                <w:rFonts w:hint="eastAsia"/>
                <w:szCs w:val="24"/>
              </w:rPr>
              <w:t>3</w:t>
            </w:r>
            <w:r w:rsidR="00AE61FD" w:rsidRPr="00A94DC9">
              <w:rPr>
                <w:szCs w:val="24"/>
              </w:rPr>
              <w:t>)</w:t>
            </w:r>
            <w:r w:rsidR="007302D7" w:rsidRPr="00A94DC9">
              <w:rPr>
                <w:szCs w:val="24"/>
              </w:rPr>
              <w:t xml:space="preserve"> </w:t>
            </w:r>
            <w:r w:rsidR="000F4128" w:rsidRPr="00A94DC9">
              <w:rPr>
                <w:rFonts w:hint="eastAsia"/>
                <w:szCs w:val="24"/>
              </w:rPr>
              <w:t>情報を関連図に表現できる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AAB371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B2CDF2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885032" w:rsidRPr="003B0E7E" w14:paraId="716D7967" w14:textId="77777777" w:rsidTr="00595F5F">
        <w:trPr>
          <w:trHeight w:val="303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AA59BC" w14:textId="1BC8C77A" w:rsidR="00885032" w:rsidRPr="00A94DC9" w:rsidRDefault="00885032" w:rsidP="000F4128">
            <w:pPr>
              <w:ind w:leftChars="50" w:left="420" w:hangingChars="150" w:hanging="315"/>
              <w:rPr>
                <w:szCs w:val="24"/>
              </w:rPr>
            </w:pPr>
            <w:r w:rsidRPr="00A94DC9">
              <w:rPr>
                <w:rFonts w:hint="eastAsia"/>
                <w:szCs w:val="24"/>
              </w:rPr>
              <w:t>4)</w:t>
            </w:r>
            <w:r w:rsidR="00053960" w:rsidRPr="00A94DC9">
              <w:rPr>
                <w:rFonts w:hint="eastAsia"/>
                <w:szCs w:val="24"/>
              </w:rPr>
              <w:t xml:space="preserve"> </w:t>
            </w:r>
            <w:r w:rsidR="00F376B9" w:rsidRPr="00A94DC9">
              <w:rPr>
                <w:rFonts w:hint="eastAsia"/>
                <w:szCs w:val="24"/>
              </w:rPr>
              <w:t>アセスメントしたことから看護問題を明確化し、優先順位とその根拠を考えることができる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4145DB" w14:textId="77777777" w:rsidR="00885032" w:rsidRDefault="00885032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21C41D" w14:textId="77777777" w:rsidR="00885032" w:rsidRPr="003B0E7E" w:rsidRDefault="00885032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3FFDECE4" w14:textId="77777777" w:rsidTr="00595F5F">
        <w:trPr>
          <w:trHeight w:val="545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D761C7" w14:textId="009956D6" w:rsidR="00CC7B99" w:rsidRPr="00A94DC9" w:rsidRDefault="00885032" w:rsidP="007302D7">
            <w:pPr>
              <w:ind w:leftChars="50" w:left="420" w:rightChars="-53" w:right="-111" w:hangingChars="150" w:hanging="315"/>
              <w:rPr>
                <w:szCs w:val="24"/>
              </w:rPr>
            </w:pPr>
            <w:r w:rsidRPr="00A94DC9">
              <w:rPr>
                <w:rFonts w:hint="eastAsia"/>
                <w:szCs w:val="24"/>
              </w:rPr>
              <w:t>5</w:t>
            </w:r>
            <w:r w:rsidR="00AE61FD" w:rsidRPr="00A94DC9">
              <w:rPr>
                <w:rFonts w:hint="eastAsia"/>
                <w:szCs w:val="24"/>
              </w:rPr>
              <w:t>)</w:t>
            </w:r>
            <w:r w:rsidR="007302D7" w:rsidRPr="00A94DC9">
              <w:rPr>
                <w:szCs w:val="24"/>
              </w:rPr>
              <w:t xml:space="preserve"> </w:t>
            </w:r>
            <w:r w:rsidR="00F376B9" w:rsidRPr="00A94DC9">
              <w:rPr>
                <w:rFonts w:hint="eastAsia"/>
                <w:szCs w:val="24"/>
              </w:rPr>
              <w:t>日常生活援助で優先度が高い看護問題について、個別性を考慮した看護計画を立案できる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CEBE6C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6C18BE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3B0E7E" w:rsidRPr="003B0E7E" w14:paraId="402DC921" w14:textId="77777777" w:rsidTr="00F97200">
        <w:trPr>
          <w:trHeight w:val="310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B75C5B1" w14:textId="77777777" w:rsidR="003B0E7E" w:rsidRPr="00A94DC9" w:rsidRDefault="00370354" w:rsidP="00370354">
            <w:pPr>
              <w:rPr>
                <w:szCs w:val="24"/>
              </w:rPr>
            </w:pPr>
            <w:r w:rsidRPr="00A94DC9">
              <w:rPr>
                <w:rFonts w:hint="eastAsia"/>
                <w:szCs w:val="24"/>
              </w:rPr>
              <w:t>3</w:t>
            </w:r>
            <w:r w:rsidRPr="00A94DC9">
              <w:rPr>
                <w:rFonts w:hint="eastAsia"/>
                <w:szCs w:val="24"/>
              </w:rPr>
              <w:t>．対象者の日常生活において必要な看護について実践し、</w:t>
            </w:r>
            <w:r w:rsidR="003C5188" w:rsidRPr="00A94DC9">
              <w:rPr>
                <w:rFonts w:hint="eastAsia"/>
                <w:szCs w:val="24"/>
              </w:rPr>
              <w:t>評価できる</w:t>
            </w:r>
          </w:p>
        </w:tc>
      </w:tr>
      <w:tr w:rsidR="00CC7B99" w:rsidRPr="003B0E7E" w14:paraId="44DA6A0B" w14:textId="77777777" w:rsidTr="00595F5F">
        <w:trPr>
          <w:trHeight w:val="310"/>
        </w:trPr>
        <w:tc>
          <w:tcPr>
            <w:tcW w:w="8364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89C8D0" w14:textId="77777777" w:rsidR="00CC7B99" w:rsidRPr="00A94DC9" w:rsidRDefault="00CC7B99" w:rsidP="00AE61FD">
            <w:pPr>
              <w:ind w:rightChars="-49" w:right="-103" w:firstLineChars="50" w:firstLine="105"/>
              <w:rPr>
                <w:szCs w:val="24"/>
              </w:rPr>
            </w:pPr>
            <w:r w:rsidRPr="00A94DC9">
              <w:rPr>
                <w:rFonts w:hint="eastAsia"/>
                <w:szCs w:val="24"/>
              </w:rPr>
              <w:t>1</w:t>
            </w:r>
            <w:r w:rsidR="00AE61FD" w:rsidRPr="00A94DC9">
              <w:rPr>
                <w:rFonts w:hint="eastAsia"/>
                <w:szCs w:val="24"/>
              </w:rPr>
              <w:t>)</w:t>
            </w:r>
            <w:r w:rsidR="007302D7" w:rsidRPr="00A94DC9">
              <w:rPr>
                <w:szCs w:val="24"/>
              </w:rPr>
              <w:t xml:space="preserve"> </w:t>
            </w:r>
            <w:r w:rsidRPr="00A94DC9">
              <w:rPr>
                <w:rFonts w:hint="eastAsia"/>
                <w:szCs w:val="24"/>
              </w:rPr>
              <w:t>対象者に援助の目的・</w:t>
            </w:r>
            <w:r w:rsidR="007302D7" w:rsidRPr="00A94DC9">
              <w:rPr>
                <w:rFonts w:hint="eastAsia"/>
                <w:szCs w:val="24"/>
              </w:rPr>
              <w:t>必要性や方法について説明し、同意の上で実施できる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E99487" w14:textId="77777777" w:rsidR="00CC7B99" w:rsidRPr="00CC7B99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F3C508" w14:textId="77777777" w:rsidR="00CC7B99" w:rsidRPr="00CC7B99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6E22742C" w14:textId="77777777" w:rsidTr="00595F5F">
        <w:trPr>
          <w:trHeight w:val="310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23134C" w14:textId="2C012F9E" w:rsidR="00CC7B99" w:rsidRPr="00A94DC9" w:rsidRDefault="00CC7B99" w:rsidP="00AE61FD">
            <w:pPr>
              <w:ind w:firstLineChars="50" w:firstLine="105"/>
              <w:rPr>
                <w:szCs w:val="24"/>
              </w:rPr>
            </w:pPr>
            <w:r w:rsidRPr="00A94DC9">
              <w:rPr>
                <w:rFonts w:hint="eastAsia"/>
                <w:szCs w:val="24"/>
              </w:rPr>
              <w:t>2</w:t>
            </w:r>
            <w:r w:rsidR="00AE61FD" w:rsidRPr="00A94DC9">
              <w:rPr>
                <w:szCs w:val="24"/>
              </w:rPr>
              <w:t>)</w:t>
            </w:r>
            <w:r w:rsidR="007302D7" w:rsidRPr="00A94DC9">
              <w:rPr>
                <w:szCs w:val="24"/>
              </w:rPr>
              <w:t xml:space="preserve"> </w:t>
            </w:r>
            <w:r w:rsidR="00F376B9" w:rsidRPr="00A94DC9">
              <w:rPr>
                <w:rFonts w:hint="eastAsia"/>
                <w:szCs w:val="24"/>
              </w:rPr>
              <w:t>立案した看護計画に基づき看護援助が実施できる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A80247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6C5C6D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68734390" w14:textId="77777777" w:rsidTr="00595F5F">
        <w:trPr>
          <w:trHeight w:val="310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CFAD20" w14:textId="77777777" w:rsidR="00CC7B99" w:rsidRPr="00A94DC9" w:rsidRDefault="00AE61FD" w:rsidP="00AE61FD">
            <w:pPr>
              <w:ind w:firstLineChars="50" w:firstLine="105"/>
              <w:rPr>
                <w:szCs w:val="24"/>
              </w:rPr>
            </w:pPr>
            <w:r w:rsidRPr="00A94DC9">
              <w:rPr>
                <w:szCs w:val="24"/>
              </w:rPr>
              <w:t>3)</w:t>
            </w:r>
            <w:r w:rsidR="007302D7" w:rsidRPr="00A94DC9">
              <w:rPr>
                <w:szCs w:val="24"/>
              </w:rPr>
              <w:t xml:space="preserve"> </w:t>
            </w:r>
            <w:r w:rsidR="007302D7" w:rsidRPr="00A94DC9">
              <w:rPr>
                <w:rFonts w:hint="eastAsia"/>
                <w:szCs w:val="24"/>
              </w:rPr>
              <w:t>対象者の反応を観察しながら看護援助が実施できる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318941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6B5A48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16E8281C" w14:textId="77777777" w:rsidTr="00595F5F">
        <w:trPr>
          <w:trHeight w:val="310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F3C920" w14:textId="020B8CC8" w:rsidR="00CC7B99" w:rsidRPr="00A94DC9" w:rsidRDefault="00AE61FD" w:rsidP="00AE61FD">
            <w:pPr>
              <w:ind w:firstLineChars="50" w:firstLine="105"/>
              <w:rPr>
                <w:szCs w:val="24"/>
              </w:rPr>
            </w:pPr>
            <w:r w:rsidRPr="00A94DC9">
              <w:rPr>
                <w:szCs w:val="24"/>
              </w:rPr>
              <w:t>4)</w:t>
            </w:r>
            <w:r w:rsidR="007302D7" w:rsidRPr="00A94DC9">
              <w:rPr>
                <w:szCs w:val="24"/>
              </w:rPr>
              <w:t xml:space="preserve"> </w:t>
            </w:r>
            <w:r w:rsidR="000F4128" w:rsidRPr="00A94DC9">
              <w:rPr>
                <w:rFonts w:hint="eastAsia"/>
                <w:szCs w:val="24"/>
              </w:rPr>
              <w:t>対象者に必要な援助を基本原則に基づき、安全・安楽に実施できる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7793FD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750FB4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4C852F87" w14:textId="77777777" w:rsidTr="00595F5F">
        <w:trPr>
          <w:trHeight w:val="310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78B18" w14:textId="6E723ECA" w:rsidR="00CC7B99" w:rsidRPr="00A94DC9" w:rsidRDefault="00AE61FD" w:rsidP="00AE61FD">
            <w:pPr>
              <w:ind w:rightChars="-124" w:right="-260" w:firstLineChars="50" w:firstLine="105"/>
              <w:rPr>
                <w:szCs w:val="24"/>
              </w:rPr>
            </w:pPr>
            <w:r w:rsidRPr="00A94DC9">
              <w:rPr>
                <w:szCs w:val="24"/>
              </w:rPr>
              <w:t>5)</w:t>
            </w:r>
            <w:r w:rsidR="007302D7" w:rsidRPr="00A94DC9">
              <w:rPr>
                <w:szCs w:val="24"/>
              </w:rPr>
              <w:t xml:space="preserve"> </w:t>
            </w:r>
            <w:r w:rsidR="00C01B6C" w:rsidRPr="00A94DC9">
              <w:rPr>
                <w:rFonts w:hint="eastAsia"/>
                <w:szCs w:val="24"/>
              </w:rPr>
              <w:t>援助に必要な物品の準備・後片付けができる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7FF827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5FC13E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1F02DCCE" w14:textId="77777777" w:rsidTr="00595F5F">
        <w:trPr>
          <w:trHeight w:val="310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7D3D3D" w14:textId="2AA9AA49" w:rsidR="00CC7B99" w:rsidRPr="00A94DC9" w:rsidRDefault="00AE61FD" w:rsidP="00C01B6C">
            <w:pPr>
              <w:ind w:leftChars="50" w:left="420" w:hangingChars="150" w:hanging="315"/>
              <w:jc w:val="both"/>
              <w:rPr>
                <w:rFonts w:asciiTheme="minorEastAsia" w:hAnsiTheme="minorEastAsia" w:cs="PMingLiU"/>
                <w:spacing w:val="-20"/>
                <w:sz w:val="22"/>
              </w:rPr>
            </w:pPr>
            <w:r w:rsidRPr="00A94DC9">
              <w:rPr>
                <w:szCs w:val="24"/>
              </w:rPr>
              <w:t>6)</w:t>
            </w:r>
            <w:r w:rsidR="007302D7" w:rsidRPr="00A94DC9">
              <w:rPr>
                <w:szCs w:val="24"/>
              </w:rPr>
              <w:t xml:space="preserve"> </w:t>
            </w:r>
            <w:r w:rsidR="00F376B9" w:rsidRPr="00A94DC9">
              <w:rPr>
                <w:rFonts w:hint="eastAsia"/>
                <w:szCs w:val="24"/>
              </w:rPr>
              <w:t>実施した看護援助について、観察しアセスメントしたことを報告し、</w:t>
            </w:r>
            <w:r w:rsidR="00F376B9" w:rsidRPr="00A94DC9">
              <w:rPr>
                <w:rFonts w:hint="eastAsia"/>
                <w:szCs w:val="24"/>
              </w:rPr>
              <w:t>SOAP</w:t>
            </w:r>
            <w:r w:rsidR="00F376B9" w:rsidRPr="00A94DC9">
              <w:rPr>
                <w:rFonts w:hint="eastAsia"/>
                <w:szCs w:val="24"/>
              </w:rPr>
              <w:t>で記録できる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A315EA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8C9A29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52F6B407" w14:textId="77777777" w:rsidTr="00595F5F">
        <w:trPr>
          <w:trHeight w:val="310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DD905E" w14:textId="0794BBFF" w:rsidR="00CC7B99" w:rsidRPr="00A94DC9" w:rsidRDefault="00AE61FD" w:rsidP="00C01B6C">
            <w:pPr>
              <w:ind w:leftChars="50" w:left="420" w:hangingChars="150" w:hanging="315"/>
              <w:rPr>
                <w:szCs w:val="24"/>
              </w:rPr>
            </w:pPr>
            <w:r w:rsidRPr="00A94DC9">
              <w:rPr>
                <w:szCs w:val="24"/>
              </w:rPr>
              <w:t>7)</w:t>
            </w:r>
            <w:r w:rsidR="007302D7" w:rsidRPr="00A94DC9">
              <w:rPr>
                <w:szCs w:val="24"/>
              </w:rPr>
              <w:t xml:space="preserve"> </w:t>
            </w:r>
            <w:r w:rsidR="00654503" w:rsidRPr="00A94DC9">
              <w:rPr>
                <w:rFonts w:hint="eastAsia"/>
                <w:szCs w:val="24"/>
              </w:rPr>
              <w:t>看護計画の「期待される成果」に</w:t>
            </w:r>
            <w:r w:rsidR="00F376B9" w:rsidRPr="00A94DC9">
              <w:rPr>
                <w:rFonts w:hint="eastAsia"/>
                <w:szCs w:val="24"/>
              </w:rPr>
              <w:t>到達したか、計画立案が妥当であったか評価できる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85592" w14:textId="77777777" w:rsidR="00CC7B99" w:rsidRPr="003B0E7E" w:rsidRDefault="007302D7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77957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3B0E7E" w:rsidRPr="003B0E7E" w14:paraId="14D1A186" w14:textId="77777777" w:rsidTr="00F97200">
        <w:trPr>
          <w:trHeight w:val="321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655DF0" w14:textId="77777777" w:rsidR="003B0E7E" w:rsidRPr="00CC7B99" w:rsidRDefault="00CC7B99" w:rsidP="00CC7B9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．看護学生としての自覚と責任を持ち、実習に取り組む</w:t>
            </w:r>
            <w:r w:rsidR="003C5188">
              <w:rPr>
                <w:rFonts w:hint="eastAsia"/>
                <w:szCs w:val="24"/>
              </w:rPr>
              <w:t>ことができる</w:t>
            </w:r>
          </w:p>
        </w:tc>
      </w:tr>
      <w:tr w:rsidR="00CC7B99" w:rsidRPr="003B0E7E" w14:paraId="77A0004F" w14:textId="77777777" w:rsidTr="00595F5F">
        <w:trPr>
          <w:trHeight w:val="545"/>
        </w:trPr>
        <w:tc>
          <w:tcPr>
            <w:tcW w:w="8364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2E4348" w14:textId="77777777" w:rsidR="00CC7B99" w:rsidRPr="00AA3EE3" w:rsidRDefault="00CC7B99" w:rsidP="007302D7">
            <w:pPr>
              <w:ind w:leftChars="50" w:left="420" w:hangingChars="150" w:hanging="315"/>
              <w:jc w:val="both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hint="eastAsia"/>
                <w:szCs w:val="24"/>
              </w:rPr>
              <w:t>1</w:t>
            </w:r>
            <w:r w:rsidR="00AE61FD">
              <w:rPr>
                <w:szCs w:val="24"/>
              </w:rPr>
              <w:t>)</w:t>
            </w:r>
            <w:r w:rsidR="007302D7">
              <w:rPr>
                <w:szCs w:val="24"/>
              </w:rPr>
              <w:t xml:space="preserve"> </w:t>
            </w:r>
            <w:r w:rsidR="00B07991">
              <w:rPr>
                <w:rFonts w:hint="eastAsia"/>
                <w:szCs w:val="24"/>
              </w:rPr>
              <w:t>不明な点は自己</w:t>
            </w:r>
            <w:r>
              <w:rPr>
                <w:rFonts w:hint="eastAsia"/>
                <w:szCs w:val="24"/>
              </w:rPr>
              <w:t>判断せず、</w:t>
            </w:r>
            <w:r w:rsidR="00A0139D">
              <w:rPr>
                <w:rFonts w:hint="eastAsia"/>
                <w:szCs w:val="24"/>
              </w:rPr>
              <w:t>臨地実習指導者・実習担当教員</w:t>
            </w:r>
            <w:r>
              <w:rPr>
                <w:rFonts w:hint="eastAsia"/>
                <w:szCs w:val="24"/>
              </w:rPr>
              <w:t>や</w:t>
            </w:r>
            <w:r w:rsidR="007302D7">
              <w:rPr>
                <w:rFonts w:hint="eastAsia"/>
                <w:szCs w:val="24"/>
              </w:rPr>
              <w:t>看護チームのメンバーに確認・相談できる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0471" w14:textId="77777777" w:rsidR="00CC7B99" w:rsidRPr="00CC7B99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2F0A04" w14:textId="77777777" w:rsidR="00CC7B99" w:rsidRPr="00CC7B99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26182265" w14:textId="77777777" w:rsidTr="00595F5F">
        <w:trPr>
          <w:trHeight w:val="285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8D421" w14:textId="77777777" w:rsidR="00CC7B99" w:rsidRPr="00CC7B99" w:rsidRDefault="00AE61FD" w:rsidP="00885032">
            <w:pPr>
              <w:ind w:firstLineChars="50" w:firstLine="105"/>
              <w:rPr>
                <w:szCs w:val="24"/>
              </w:rPr>
            </w:pPr>
            <w:r>
              <w:rPr>
                <w:szCs w:val="24"/>
              </w:rPr>
              <w:t>2)</w:t>
            </w:r>
            <w:r w:rsidR="007302D7">
              <w:rPr>
                <w:szCs w:val="24"/>
              </w:rPr>
              <w:t xml:space="preserve"> </w:t>
            </w:r>
            <w:r w:rsidR="00885032">
              <w:rPr>
                <w:rFonts w:hint="eastAsia"/>
                <w:szCs w:val="24"/>
              </w:rPr>
              <w:t>カンファレンスに積極的に参加し、他者の意見を聞き自らも発言できる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2ED287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4F4508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08509983" w14:textId="77777777" w:rsidTr="00595F5F">
        <w:trPr>
          <w:trHeight w:val="285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EC320B" w14:textId="77777777" w:rsidR="00CC7B99" w:rsidRPr="00AA3EE3" w:rsidRDefault="00AE61FD" w:rsidP="00AE61FD">
            <w:pPr>
              <w:ind w:firstLineChars="50" w:firstLine="105"/>
              <w:jc w:val="both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szCs w:val="24"/>
              </w:rPr>
              <w:t>3)</w:t>
            </w:r>
            <w:r w:rsidR="007302D7">
              <w:rPr>
                <w:szCs w:val="24"/>
              </w:rPr>
              <w:t xml:space="preserve"> </w:t>
            </w:r>
            <w:r w:rsidR="003B2A34">
              <w:rPr>
                <w:rFonts w:hint="eastAsia"/>
                <w:szCs w:val="24"/>
              </w:rPr>
              <w:t>学びの姿勢を大切にし、実習に取り組むことが</w:t>
            </w:r>
            <w:r w:rsidR="003B2A34" w:rsidRPr="006F514E">
              <w:rPr>
                <w:rFonts w:hint="eastAsia"/>
                <w:szCs w:val="24"/>
              </w:rPr>
              <w:t>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89010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CB74E7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1B35492A" w14:textId="77777777" w:rsidTr="00595F5F">
        <w:trPr>
          <w:trHeight w:val="286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1DF708" w14:textId="77777777" w:rsidR="00CC7B99" w:rsidRPr="00CC7B99" w:rsidRDefault="00AE61FD" w:rsidP="00A0139D">
            <w:pPr>
              <w:ind w:leftChars="50" w:left="315" w:hangingChars="100" w:hanging="210"/>
              <w:rPr>
                <w:szCs w:val="24"/>
              </w:rPr>
            </w:pPr>
            <w:r>
              <w:rPr>
                <w:szCs w:val="24"/>
              </w:rPr>
              <w:t>4)</w:t>
            </w:r>
            <w:r w:rsidR="007302D7">
              <w:rPr>
                <w:szCs w:val="24"/>
              </w:rPr>
              <w:t xml:space="preserve"> </w:t>
            </w:r>
            <w:r w:rsidR="00885032">
              <w:rPr>
                <w:rFonts w:hint="eastAsia"/>
                <w:szCs w:val="24"/>
              </w:rPr>
              <w:t>言葉づかいや態度に気を付け、プライバシーを守り、他者と良い人間関係</w:t>
            </w:r>
            <w:r w:rsidR="003B2A34" w:rsidRPr="006F514E">
              <w:rPr>
                <w:rFonts w:hint="eastAsia"/>
                <w:szCs w:val="24"/>
              </w:rPr>
              <w:t>を</w:t>
            </w:r>
            <w:r w:rsidR="00885032">
              <w:rPr>
                <w:rFonts w:hint="eastAsia"/>
                <w:szCs w:val="24"/>
              </w:rPr>
              <w:t>築くことが</w:t>
            </w:r>
            <w:r w:rsidR="00A0139D">
              <w:rPr>
                <w:rFonts w:hint="eastAsia"/>
                <w:szCs w:val="24"/>
              </w:rPr>
              <w:t>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AA979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64704F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CC7B99" w:rsidRPr="003B0E7E" w14:paraId="02F92A3D" w14:textId="77777777" w:rsidTr="00595F5F">
        <w:trPr>
          <w:trHeight w:val="545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48827" w14:textId="77777777" w:rsidR="00CC7B99" w:rsidRPr="00CC7B99" w:rsidRDefault="00AE61FD" w:rsidP="0047616D">
            <w:pPr>
              <w:ind w:leftChars="50" w:left="420" w:rightChars="-53" w:right="-111" w:hangingChars="150" w:hanging="315"/>
              <w:rPr>
                <w:szCs w:val="24"/>
              </w:rPr>
            </w:pPr>
            <w:r>
              <w:rPr>
                <w:szCs w:val="24"/>
              </w:rPr>
              <w:t>5)</w:t>
            </w:r>
            <w:r w:rsidR="007302D7">
              <w:rPr>
                <w:szCs w:val="24"/>
              </w:rPr>
              <w:t xml:space="preserve"> </w:t>
            </w:r>
            <w:r w:rsidR="00885032" w:rsidRPr="00B54B0C">
              <w:rPr>
                <w:rFonts w:hint="eastAsia"/>
                <w:szCs w:val="24"/>
              </w:rPr>
              <w:t>対象者との関わりを通して日々振り返り、看護について考え表現することができる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82D56" w14:textId="77777777" w:rsidR="00CC7B99" w:rsidRPr="003B0E7E" w:rsidRDefault="00AE61FD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4・3・2・1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02F09" w14:textId="77777777" w:rsidR="00CC7B99" w:rsidRPr="003B0E7E" w:rsidRDefault="00CC7B99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</w:tc>
      </w:tr>
      <w:tr w:rsidR="001B456F" w:rsidRPr="003B0E7E" w14:paraId="5FF6016E" w14:textId="77777777" w:rsidTr="00C75147">
        <w:trPr>
          <w:trHeight w:val="545"/>
        </w:trPr>
        <w:tc>
          <w:tcPr>
            <w:tcW w:w="83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621F4" w14:textId="77777777" w:rsidR="001B456F" w:rsidRPr="00183923" w:rsidRDefault="006E2ABE" w:rsidP="001B456F">
            <w:pPr>
              <w:keepLines/>
              <w:widowControl w:val="0"/>
              <w:ind w:firstLineChars="100" w:firstLine="200"/>
              <w:rPr>
                <w:rFonts w:asciiTheme="minorEastAsia" w:hAnsiTheme="minorEastAsia" w:cs="PMingLiU"/>
                <w:sz w:val="20"/>
              </w:rPr>
            </w:pPr>
            <w:r>
              <w:rPr>
                <w:rFonts w:asciiTheme="minorEastAsia" w:hAnsiTheme="minorEastAsia" w:cs="PMingLiU" w:hint="eastAsia"/>
                <w:sz w:val="20"/>
              </w:rPr>
              <w:t>4</w:t>
            </w:r>
            <w:r w:rsidR="001B456F">
              <w:rPr>
                <w:rFonts w:asciiTheme="minorEastAsia" w:hAnsiTheme="minorEastAsia" w:cs="PMingLiU" w:hint="eastAsia"/>
                <w:sz w:val="20"/>
              </w:rPr>
              <w:t>：</w:t>
            </w:r>
            <w:r w:rsidR="003C25C8">
              <w:rPr>
                <w:rFonts w:asciiTheme="minorEastAsia" w:hAnsiTheme="minorEastAsia" w:cs="PMingLiU" w:hint="eastAsia"/>
                <w:sz w:val="20"/>
              </w:rPr>
              <w:t xml:space="preserve"> </w:t>
            </w:r>
            <w:r w:rsidR="001B456F">
              <w:rPr>
                <w:rFonts w:asciiTheme="minorEastAsia" w:hAnsiTheme="minorEastAsia" w:cs="PMingLiU" w:hint="eastAsia"/>
                <w:sz w:val="20"/>
              </w:rPr>
              <w:t>少し</w:t>
            </w:r>
            <w:r w:rsidR="001B456F" w:rsidRPr="00183923">
              <w:rPr>
                <w:rFonts w:asciiTheme="minorEastAsia" w:hAnsiTheme="minorEastAsia" w:cs="PMingLiU" w:hint="eastAsia"/>
                <w:sz w:val="20"/>
              </w:rPr>
              <w:t>の指導・助言でよくできた</w:t>
            </w:r>
            <w:r w:rsidR="003C25C8">
              <w:rPr>
                <w:rFonts w:asciiTheme="minorEastAsia" w:hAnsiTheme="minorEastAsia" w:cs="PMingLiU" w:hint="eastAsia"/>
                <w:sz w:val="20"/>
              </w:rPr>
              <w:t xml:space="preserve">　　</w:t>
            </w:r>
            <w:r w:rsidR="00053960"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="003C25C8"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="001B456F"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="001B456F" w:rsidRPr="00183923">
              <w:rPr>
                <w:rFonts w:asciiTheme="minorEastAsia" w:hAnsiTheme="minorEastAsia" w:cs="PMingLiU" w:hint="eastAsia"/>
                <w:sz w:val="20"/>
              </w:rPr>
              <w:t>/</w:t>
            </w:r>
            <w:r w:rsidR="001B456F"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="001B456F" w:rsidRPr="00183923">
              <w:rPr>
                <w:rFonts w:asciiTheme="minorEastAsia" w:hAnsiTheme="minorEastAsia" w:cs="PMingLiU" w:hint="eastAsia"/>
                <w:sz w:val="20"/>
              </w:rPr>
              <w:t>大変よくで</w:t>
            </w:r>
            <w:r w:rsidR="003B2A34" w:rsidRPr="006F514E">
              <w:rPr>
                <w:rFonts w:asciiTheme="minorEastAsia" w:hAnsiTheme="minorEastAsia" w:cs="PMingLiU" w:hint="eastAsia"/>
                <w:sz w:val="20"/>
              </w:rPr>
              <w:t>き</w:t>
            </w:r>
            <w:r w:rsidR="001B456F" w:rsidRPr="00183923">
              <w:rPr>
                <w:rFonts w:asciiTheme="minorEastAsia" w:hAnsiTheme="minorEastAsia" w:cs="PMingLiU" w:hint="eastAsia"/>
                <w:sz w:val="20"/>
              </w:rPr>
              <w:t>た</w:t>
            </w:r>
          </w:p>
          <w:p w14:paraId="50E16588" w14:textId="77777777" w:rsidR="001B456F" w:rsidRPr="00183923" w:rsidRDefault="001B456F" w:rsidP="001B456F">
            <w:pPr>
              <w:keepLines/>
              <w:widowControl w:val="0"/>
              <w:ind w:firstLineChars="100" w:firstLine="200"/>
              <w:rPr>
                <w:rFonts w:asciiTheme="minorEastAsia" w:hAnsiTheme="minorEastAsia" w:cs="PMingLiU"/>
                <w:sz w:val="20"/>
              </w:rPr>
            </w:pPr>
            <w:r>
              <w:rPr>
                <w:rFonts w:asciiTheme="minorEastAsia" w:hAnsiTheme="minorEastAsia" w:cs="PMingLiU" w:hint="eastAsia"/>
                <w:sz w:val="20"/>
              </w:rPr>
              <w:t>3：</w:t>
            </w:r>
            <w:r w:rsidR="003C25C8">
              <w:rPr>
                <w:rFonts w:asciiTheme="minorEastAsia" w:hAnsiTheme="minorEastAsia" w:cs="PMingLiU" w:hint="eastAsia"/>
                <w:sz w:val="20"/>
              </w:rPr>
              <w:t xml:space="preserve"> </w:t>
            </w:r>
            <w:r w:rsidRPr="00183923">
              <w:rPr>
                <w:rFonts w:asciiTheme="minorEastAsia" w:hAnsiTheme="minorEastAsia" w:cs="PMingLiU" w:hint="eastAsia"/>
                <w:sz w:val="20"/>
              </w:rPr>
              <w:t>指導・助言を受けてできた</w:t>
            </w:r>
            <w:r w:rsidR="003C25C8">
              <w:rPr>
                <w:rFonts w:asciiTheme="minorEastAsia" w:hAnsiTheme="minorEastAsia" w:cs="PMingLiU" w:hint="eastAsia"/>
                <w:sz w:val="20"/>
              </w:rPr>
              <w:t xml:space="preserve">　　　　　　</w:t>
            </w:r>
            <w:r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Pr="00183923">
              <w:rPr>
                <w:rFonts w:asciiTheme="minorEastAsia" w:hAnsiTheme="minorEastAsia" w:cs="PMingLiU" w:hint="eastAsia"/>
                <w:sz w:val="20"/>
              </w:rPr>
              <w:t>/</w:t>
            </w:r>
            <w:r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Pr="00183923">
              <w:rPr>
                <w:rFonts w:asciiTheme="minorEastAsia" w:hAnsiTheme="minorEastAsia" w:cs="PMingLiU" w:hint="eastAsia"/>
                <w:sz w:val="20"/>
              </w:rPr>
              <w:t>よくできた</w:t>
            </w:r>
          </w:p>
          <w:p w14:paraId="720105B8" w14:textId="77777777" w:rsidR="001B456F" w:rsidRPr="00183923" w:rsidRDefault="001B456F" w:rsidP="00C75147">
            <w:pPr>
              <w:keepLines/>
              <w:widowControl w:val="0"/>
              <w:ind w:firstLineChars="100" w:firstLine="200"/>
              <w:rPr>
                <w:rFonts w:asciiTheme="minorEastAsia" w:hAnsiTheme="minorEastAsia" w:cs="PMingLiU"/>
                <w:sz w:val="20"/>
              </w:rPr>
            </w:pPr>
            <w:r>
              <w:rPr>
                <w:rFonts w:asciiTheme="minorEastAsia" w:hAnsiTheme="minorEastAsia" w:cs="PMingLiU" w:hint="eastAsia"/>
                <w:sz w:val="20"/>
              </w:rPr>
              <w:t>2：</w:t>
            </w:r>
            <w:r w:rsidR="003B2A34">
              <w:rPr>
                <w:rFonts w:asciiTheme="minorEastAsia" w:hAnsiTheme="minorEastAsia" w:cs="PMingLiU" w:hint="eastAsia"/>
                <w:sz w:val="20"/>
              </w:rPr>
              <w:t xml:space="preserve"> </w:t>
            </w:r>
            <w:r w:rsidRPr="00183923">
              <w:rPr>
                <w:rFonts w:asciiTheme="minorEastAsia" w:hAnsiTheme="minorEastAsia" w:cs="PMingLiU" w:hint="eastAsia"/>
                <w:sz w:val="20"/>
              </w:rPr>
              <w:t>くり返し指導・助言を受けて一部できた</w:t>
            </w:r>
            <w:r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Pr="00183923">
              <w:rPr>
                <w:rFonts w:asciiTheme="minorEastAsia" w:hAnsiTheme="minorEastAsia" w:cs="PMingLiU" w:hint="eastAsia"/>
                <w:sz w:val="20"/>
              </w:rPr>
              <w:t>/</w:t>
            </w:r>
            <w:r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Pr="00183923">
              <w:rPr>
                <w:rFonts w:asciiTheme="minorEastAsia" w:hAnsiTheme="minorEastAsia" w:cs="PMingLiU" w:hint="eastAsia"/>
                <w:sz w:val="20"/>
              </w:rPr>
              <w:t>あまりできなかった</w:t>
            </w:r>
          </w:p>
          <w:p w14:paraId="2C455297" w14:textId="77777777" w:rsidR="001B456F" w:rsidRPr="001B456F" w:rsidRDefault="00C75147" w:rsidP="001B456F">
            <w:pPr>
              <w:keepLines/>
              <w:widowControl w:val="0"/>
              <w:ind w:firstLineChars="100" w:firstLine="200"/>
              <w:rPr>
                <w:rFonts w:asciiTheme="minorEastAsia" w:hAnsiTheme="minorEastAsia" w:cs="PMingLiU"/>
                <w:sz w:val="20"/>
              </w:rPr>
            </w:pPr>
            <w:r>
              <w:rPr>
                <w:rFonts w:asciiTheme="minorEastAsia" w:hAnsiTheme="minorEastAsia" w:cs="PMingLiU" w:hint="eastAsia"/>
                <w:sz w:val="20"/>
              </w:rPr>
              <w:t>1</w:t>
            </w:r>
            <w:r w:rsidR="001B456F">
              <w:rPr>
                <w:rFonts w:asciiTheme="minorEastAsia" w:hAnsiTheme="minorEastAsia" w:cs="PMingLiU" w:hint="eastAsia"/>
                <w:sz w:val="20"/>
              </w:rPr>
              <w:t>：</w:t>
            </w:r>
            <w:r w:rsidR="003C25C8">
              <w:rPr>
                <w:rFonts w:asciiTheme="minorEastAsia" w:hAnsiTheme="minorEastAsia" w:cs="PMingLiU" w:hint="eastAsia"/>
                <w:sz w:val="20"/>
              </w:rPr>
              <w:t xml:space="preserve"> </w:t>
            </w:r>
            <w:r w:rsidR="001B456F" w:rsidRPr="00183923">
              <w:rPr>
                <w:rFonts w:asciiTheme="minorEastAsia" w:hAnsiTheme="minorEastAsia" w:cs="PMingLiU" w:hint="eastAsia"/>
                <w:sz w:val="20"/>
              </w:rPr>
              <w:t>指導・助言を受けてもできなかった</w:t>
            </w:r>
            <w:r w:rsidR="003C25C8">
              <w:rPr>
                <w:rFonts w:asciiTheme="minorEastAsia" w:hAnsiTheme="minorEastAsia" w:cs="PMingLiU" w:hint="eastAsia"/>
                <w:sz w:val="20"/>
              </w:rPr>
              <w:t xml:space="preserve">　　</w:t>
            </w:r>
            <w:r w:rsidR="001B456F"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="001B456F" w:rsidRPr="00183923">
              <w:rPr>
                <w:rFonts w:asciiTheme="minorEastAsia" w:hAnsiTheme="minorEastAsia" w:cs="PMingLiU" w:hint="eastAsia"/>
                <w:sz w:val="20"/>
              </w:rPr>
              <w:t>/</w:t>
            </w:r>
            <w:r w:rsidR="001B456F">
              <w:rPr>
                <w:rFonts w:asciiTheme="minorEastAsia" w:hAnsiTheme="minorEastAsia" w:cs="PMingLiU" w:hint="eastAsia"/>
                <w:sz w:val="20"/>
              </w:rPr>
              <w:t xml:space="preserve">　</w:t>
            </w:r>
            <w:r w:rsidR="001B456F" w:rsidRPr="00183923">
              <w:rPr>
                <w:rFonts w:asciiTheme="minorEastAsia" w:hAnsiTheme="minorEastAsia" w:cs="PMingLiU" w:hint="eastAsia"/>
                <w:sz w:val="20"/>
              </w:rPr>
              <w:t>できなかった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7E3050" w14:textId="77777777" w:rsidR="001B456F" w:rsidRPr="003B0E7E" w:rsidRDefault="001B456F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>点数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105583" w14:textId="77777777" w:rsidR="001B456F" w:rsidRDefault="001B456F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  <w:p w14:paraId="4BAD6485" w14:textId="77777777" w:rsidR="001B456F" w:rsidRDefault="001B456F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</w:p>
          <w:p w14:paraId="55F62BAA" w14:textId="77777777" w:rsidR="001B456F" w:rsidRPr="003B0E7E" w:rsidRDefault="001B456F" w:rsidP="003B0E7E">
            <w:pPr>
              <w:jc w:val="center"/>
              <w:rPr>
                <w:rFonts w:asciiTheme="minorEastAsia" w:hAnsiTheme="minorEastAsia" w:cs="PMingLiU"/>
                <w:spacing w:val="-20"/>
                <w:sz w:val="22"/>
              </w:rPr>
            </w:pPr>
            <w:r>
              <w:rPr>
                <w:rFonts w:asciiTheme="minorEastAsia" w:hAnsiTheme="minorEastAsia" w:cs="PMingLiU" w:hint="eastAsia"/>
                <w:spacing w:val="-20"/>
                <w:sz w:val="22"/>
              </w:rPr>
              <w:t xml:space="preserve">　　／80点</w:t>
            </w:r>
          </w:p>
        </w:tc>
      </w:tr>
    </w:tbl>
    <w:tbl>
      <w:tblPr>
        <w:tblStyle w:val="NormalTable01"/>
        <w:tblpPr w:leftFromText="142" w:rightFromText="142" w:vertAnchor="text" w:horzAnchor="margin" w:tblpX="-314" w:tblpY="407"/>
        <w:tblW w:w="10191" w:type="dxa"/>
        <w:tblLayout w:type="fixed"/>
        <w:tblLook w:val="01E0" w:firstRow="1" w:lastRow="1" w:firstColumn="1" w:lastColumn="1" w:noHBand="0" w:noVBand="0"/>
      </w:tblPr>
      <w:tblGrid>
        <w:gridCol w:w="8237"/>
        <w:gridCol w:w="426"/>
        <w:gridCol w:w="1528"/>
      </w:tblGrid>
      <w:tr w:rsidR="003B0E7E" w:rsidRPr="003B0E7E" w14:paraId="4ADA6D86" w14:textId="77777777" w:rsidTr="00595F5F">
        <w:trPr>
          <w:trHeight w:hRule="exact" w:val="2721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1CFA5" w14:textId="77777777" w:rsidR="00595F5F" w:rsidRDefault="00595F5F" w:rsidP="00C75147">
            <w:pPr>
              <w:spacing w:before="32"/>
              <w:ind w:left="53"/>
              <w:jc w:val="both"/>
              <w:rPr>
                <w:rFonts w:asciiTheme="minorEastAsia" w:hAnsiTheme="minorEastAsia" w:cs="PMingLiU"/>
                <w:spacing w:val="-6"/>
                <w:w w:val="105"/>
                <w:lang w:eastAsia="ja-JP"/>
              </w:rPr>
            </w:pPr>
            <w:r>
              <w:rPr>
                <w:rFonts w:asciiTheme="minorEastAsia" w:hAnsiTheme="minorEastAsia" w:cs="PMingLiU" w:hint="eastAsia"/>
                <w:spacing w:val="-6"/>
                <w:w w:val="105"/>
                <w:lang w:eastAsia="ja-JP"/>
              </w:rPr>
              <w:lastRenderedPageBreak/>
              <w:t>【評価基準】</w:t>
            </w:r>
          </w:p>
          <w:p w14:paraId="09A7E25C" w14:textId="77777777" w:rsidR="00595F5F" w:rsidRPr="00867045" w:rsidRDefault="003B0E7E" w:rsidP="00595F5F">
            <w:pPr>
              <w:spacing w:before="32"/>
              <w:ind w:left="53" w:firstLineChars="100" w:firstLine="210"/>
              <w:jc w:val="both"/>
              <w:rPr>
                <w:rFonts w:asciiTheme="minorEastAsia" w:hAnsiTheme="minorEastAsia" w:cs="PMingLiU"/>
                <w:sz w:val="21"/>
                <w:lang w:eastAsia="ja-JP"/>
              </w:rPr>
            </w:pPr>
            <w:r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 xml:space="preserve">1) </w:t>
            </w:r>
            <w:r w:rsidR="00C91AB9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課題レポートを書く目的</w:t>
            </w:r>
            <w:r w:rsidR="00B0640C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を理解した内容である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（</w:t>
            </w:r>
            <w:r w:rsidR="00B0640C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3</w:t>
            </w:r>
            <w:r w:rsidR="00F66D02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点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）</w:t>
            </w:r>
          </w:p>
          <w:p w14:paraId="08A388D1" w14:textId="51D35E3C" w:rsidR="003B0E7E" w:rsidRPr="00867045" w:rsidRDefault="003B0E7E" w:rsidP="00C91AB9">
            <w:pPr>
              <w:tabs>
                <w:tab w:val="left" w:pos="3058"/>
              </w:tabs>
              <w:spacing w:before="27"/>
              <w:ind w:left="53" w:firstLineChars="100" w:firstLine="210"/>
              <w:jc w:val="both"/>
              <w:rPr>
                <w:rFonts w:asciiTheme="minorEastAsia" w:hAnsiTheme="minorEastAsia" w:cs="PMingLiU"/>
                <w:spacing w:val="-11"/>
                <w:w w:val="105"/>
                <w:sz w:val="21"/>
                <w:lang w:eastAsia="ja-JP"/>
              </w:rPr>
            </w:pPr>
            <w:r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2)</w:t>
            </w:r>
            <w:r w:rsidR="003C5188" w:rsidRPr="00867045">
              <w:rPr>
                <w:rFonts w:asciiTheme="minorEastAsia" w:hAnsiTheme="minorEastAsia" w:cs="PMingLiU"/>
                <w:sz w:val="21"/>
                <w:lang w:eastAsia="ja-JP"/>
              </w:rPr>
              <w:t xml:space="preserve"> 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書式・文字数等レポートの形式が守</w:t>
            </w:r>
            <w:r w:rsidR="004B3CE0" w:rsidRPr="006B51F7">
              <w:rPr>
                <w:rFonts w:asciiTheme="minorEastAsia" w:hAnsiTheme="minorEastAsia" w:cs="PMingLiU" w:hint="eastAsia"/>
                <w:sz w:val="21"/>
                <w:lang w:eastAsia="ja-JP"/>
              </w:rPr>
              <w:t>ら</w:t>
            </w:r>
            <w:r w:rsidR="00595F5F" w:rsidRPr="006B51F7">
              <w:rPr>
                <w:rFonts w:asciiTheme="minorEastAsia" w:hAnsiTheme="minorEastAsia" w:cs="PMingLiU" w:hint="eastAsia"/>
                <w:sz w:val="21"/>
                <w:lang w:eastAsia="ja-JP"/>
              </w:rPr>
              <w:t>れ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ており、誤字脱字がない（</w:t>
            </w:r>
            <w:r w:rsidR="00B0640C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3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点）</w:t>
            </w:r>
          </w:p>
          <w:p w14:paraId="04C45F8B" w14:textId="77777777" w:rsidR="003B0E7E" w:rsidRPr="00867045" w:rsidRDefault="00C91AB9" w:rsidP="00C75147">
            <w:pPr>
              <w:tabs>
                <w:tab w:val="left" w:pos="3058"/>
              </w:tabs>
              <w:spacing w:before="27"/>
              <w:ind w:left="53" w:firstLineChars="100" w:firstLine="210"/>
              <w:jc w:val="both"/>
              <w:rPr>
                <w:rFonts w:asciiTheme="minorEastAsia" w:hAnsiTheme="minorEastAsia" w:cs="PMingLiU"/>
                <w:spacing w:val="-11"/>
                <w:w w:val="105"/>
                <w:sz w:val="21"/>
                <w:lang w:eastAsia="ja-JP"/>
              </w:rPr>
            </w:pPr>
            <w:r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3</w:t>
            </w:r>
            <w:r w:rsidR="003B0E7E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 xml:space="preserve">) </w:t>
            </w:r>
            <w:r w:rsidR="00B0640C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自己の課題と振り返りが明確に書かれている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（4点）</w:t>
            </w:r>
          </w:p>
          <w:p w14:paraId="7C921203" w14:textId="2D3B09A2" w:rsidR="003B0E7E" w:rsidRPr="00867045" w:rsidRDefault="00C91AB9" w:rsidP="00C75147">
            <w:pPr>
              <w:tabs>
                <w:tab w:val="left" w:pos="3058"/>
              </w:tabs>
              <w:spacing w:before="27"/>
              <w:ind w:left="53" w:firstLineChars="100" w:firstLine="210"/>
              <w:jc w:val="both"/>
              <w:rPr>
                <w:rFonts w:asciiTheme="minorEastAsia" w:hAnsiTheme="minorEastAsia" w:cs="PMingLiU"/>
                <w:sz w:val="21"/>
                <w:lang w:eastAsia="ja-JP"/>
              </w:rPr>
            </w:pPr>
            <w:r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4</w:t>
            </w:r>
            <w:r w:rsidR="003B0E7E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)</w:t>
            </w:r>
            <w:r w:rsidR="003B0E7E" w:rsidRPr="00A94DC9">
              <w:rPr>
                <w:rFonts w:asciiTheme="minorEastAsia" w:hAnsiTheme="minorEastAsia" w:cs="PMingLiU" w:hint="eastAsia"/>
                <w:sz w:val="21"/>
                <w:lang w:eastAsia="ja-JP"/>
              </w:rPr>
              <w:t xml:space="preserve"> </w:t>
            </w:r>
            <w:r w:rsidR="00270682" w:rsidRPr="00A94DC9">
              <w:rPr>
                <w:rFonts w:asciiTheme="minorEastAsia" w:hAnsiTheme="minorEastAsia" w:cs="PMingLiU" w:hint="eastAsia"/>
                <w:sz w:val="21"/>
                <w:lang w:eastAsia="ja-JP"/>
              </w:rPr>
              <w:t>自己の看護について現実に関連付け、根拠を基に考察されている</w:t>
            </w:r>
            <w:r w:rsidR="00595F5F" w:rsidRPr="00A94DC9">
              <w:rPr>
                <w:rFonts w:asciiTheme="minorEastAsia" w:hAnsiTheme="minorEastAsia" w:cs="PMingLiU" w:hint="eastAsia"/>
                <w:sz w:val="21"/>
                <w:lang w:eastAsia="ja-JP"/>
              </w:rPr>
              <w:t>（4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点）</w:t>
            </w:r>
          </w:p>
          <w:p w14:paraId="0AC9F7FA" w14:textId="77777777" w:rsidR="003B0E7E" w:rsidRPr="00867045" w:rsidRDefault="00C91AB9" w:rsidP="00B0640C">
            <w:pPr>
              <w:tabs>
                <w:tab w:val="left" w:pos="3058"/>
              </w:tabs>
              <w:spacing w:before="27"/>
              <w:ind w:left="53" w:firstLineChars="100" w:firstLine="210"/>
              <w:jc w:val="both"/>
              <w:rPr>
                <w:rFonts w:asciiTheme="minorEastAsia" w:hAnsiTheme="minorEastAsia" w:cs="PMingLiU"/>
                <w:sz w:val="21"/>
                <w:lang w:eastAsia="ja-JP"/>
              </w:rPr>
            </w:pPr>
            <w:r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5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)</w:t>
            </w:r>
            <w:r w:rsidR="00595F5F" w:rsidRPr="00867045">
              <w:rPr>
                <w:rFonts w:asciiTheme="minorEastAsia" w:hAnsiTheme="minorEastAsia" w:cs="PMingLiU"/>
                <w:sz w:val="21"/>
                <w:lang w:eastAsia="ja-JP"/>
              </w:rPr>
              <w:t xml:space="preserve"> 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レポートの論理構成を守り記載されている（</w:t>
            </w:r>
            <w:r w:rsidR="00B0640C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3</w:t>
            </w:r>
            <w:r w:rsidR="00595F5F"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点）</w:t>
            </w:r>
          </w:p>
          <w:p w14:paraId="013AE11B" w14:textId="77777777" w:rsidR="00C91AB9" w:rsidRPr="00595F5F" w:rsidRDefault="00C91AB9" w:rsidP="00B0640C">
            <w:pPr>
              <w:tabs>
                <w:tab w:val="left" w:pos="3058"/>
              </w:tabs>
              <w:spacing w:before="27"/>
              <w:ind w:left="53" w:firstLineChars="100" w:firstLine="210"/>
              <w:jc w:val="both"/>
              <w:rPr>
                <w:rFonts w:asciiTheme="minorEastAsia" w:hAnsiTheme="minorEastAsia" w:cs="PMingLiU"/>
                <w:sz w:val="21"/>
                <w:lang w:eastAsia="ja-JP"/>
              </w:rPr>
            </w:pPr>
            <w:r w:rsidRPr="00867045">
              <w:rPr>
                <w:rFonts w:asciiTheme="minorEastAsia" w:hAnsiTheme="minorEastAsia" w:cs="PMingLiU" w:hint="eastAsia"/>
                <w:sz w:val="21"/>
                <w:lang w:eastAsia="ja-JP"/>
              </w:rPr>
              <w:t>6）文献が正しく明示・引用されている（3点）</w:t>
            </w:r>
          </w:p>
        </w:tc>
      </w:tr>
      <w:tr w:rsidR="003B0E7E" w:rsidRPr="003B0E7E" w14:paraId="7D3A548D" w14:textId="77777777" w:rsidTr="00D16A03">
        <w:trPr>
          <w:gridBefore w:val="1"/>
          <w:wBefore w:w="8237" w:type="dxa"/>
          <w:trHeight w:hRule="exact" w:val="114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887AC" w14:textId="77777777" w:rsidR="003B0E7E" w:rsidRPr="003B0E7E" w:rsidRDefault="001B456F" w:rsidP="00C75147">
            <w:pPr>
              <w:spacing w:before="36"/>
              <w:ind w:left="45"/>
              <w:jc w:val="center"/>
              <w:rPr>
                <w:rFonts w:ascii="PMingLiU" w:hAnsi="PMingLiU" w:cs="PMingLiU"/>
                <w:sz w:val="18"/>
                <w:szCs w:val="18"/>
                <w:lang w:eastAsia="ja-JP"/>
              </w:rPr>
            </w:pPr>
            <w:r w:rsidRPr="00D16A03">
              <w:rPr>
                <w:rFonts w:ascii="PMingLiU" w:hAnsi="PMingLiU" w:cs="PMingLiU" w:hint="eastAsia"/>
                <w:sz w:val="21"/>
                <w:szCs w:val="18"/>
                <w:lang w:eastAsia="ja-JP"/>
              </w:rPr>
              <w:t>点数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99632" w14:textId="77777777" w:rsidR="003B0E7E" w:rsidRPr="003B0E7E" w:rsidRDefault="003B0E7E" w:rsidP="00C75147">
            <w:pPr>
              <w:jc w:val="right"/>
              <w:rPr>
                <w:rFonts w:asciiTheme="minorEastAsia" w:hAnsiTheme="minorEastAsia" w:cs="PMingLiU"/>
                <w:lang w:eastAsia="ja-JP"/>
              </w:rPr>
            </w:pPr>
          </w:p>
          <w:p w14:paraId="51B3C54B" w14:textId="77777777" w:rsidR="001B456F" w:rsidRDefault="001B456F" w:rsidP="00C75147">
            <w:pPr>
              <w:jc w:val="right"/>
              <w:rPr>
                <w:rFonts w:asciiTheme="minorEastAsia" w:hAnsiTheme="minorEastAsia" w:cs="PMingLiU"/>
                <w:lang w:eastAsia="ja-JP"/>
              </w:rPr>
            </w:pPr>
          </w:p>
          <w:p w14:paraId="78A4B2DF" w14:textId="77777777" w:rsidR="003B0E7E" w:rsidRPr="003B0E7E" w:rsidRDefault="001B456F" w:rsidP="00C75147">
            <w:pPr>
              <w:jc w:val="right"/>
              <w:rPr>
                <w:rFonts w:asciiTheme="minorEastAsia" w:hAnsiTheme="minorEastAsia" w:cs="PMingLiU"/>
                <w:lang w:eastAsia="ja-JP"/>
              </w:rPr>
            </w:pPr>
            <w:r>
              <w:rPr>
                <w:rFonts w:asciiTheme="minorEastAsia" w:hAnsiTheme="minorEastAsia" w:cs="PMingLiU" w:hint="eastAsia"/>
                <w:lang w:eastAsia="ja-JP"/>
              </w:rPr>
              <w:t>／20</w:t>
            </w:r>
            <w:r w:rsidR="003B0E7E" w:rsidRPr="003B0E7E">
              <w:rPr>
                <w:rFonts w:asciiTheme="minorEastAsia" w:hAnsiTheme="minorEastAsia" w:cs="PMingLiU" w:hint="eastAsia"/>
                <w:lang w:eastAsia="ja-JP"/>
              </w:rPr>
              <w:t xml:space="preserve">点　　</w:t>
            </w:r>
          </w:p>
          <w:p w14:paraId="616F130A" w14:textId="77777777" w:rsidR="003B0E7E" w:rsidRPr="003B0E7E" w:rsidRDefault="003B0E7E" w:rsidP="00C75147">
            <w:pPr>
              <w:wordWrap w:val="0"/>
              <w:spacing w:before="80"/>
              <w:ind w:right="43"/>
              <w:jc w:val="right"/>
              <w:rPr>
                <w:rFonts w:asciiTheme="minorEastAsia" w:hAnsiTheme="minorEastAsia" w:cs="PMingLiU"/>
                <w:lang w:eastAsia="ja-JP"/>
              </w:rPr>
            </w:pPr>
            <w:r w:rsidRPr="003B0E7E">
              <w:rPr>
                <w:rFonts w:asciiTheme="minorEastAsia" w:hAnsiTheme="minorEastAsia" w:cs="PMingLiU" w:hint="eastAsia"/>
                <w:lang w:eastAsia="ja-JP"/>
              </w:rPr>
              <w:t xml:space="preserve">　</w:t>
            </w:r>
          </w:p>
        </w:tc>
      </w:tr>
    </w:tbl>
    <w:p w14:paraId="41CA90F8" w14:textId="77777777" w:rsidR="003C5188" w:rsidRDefault="003B0E7E" w:rsidP="00C75147">
      <w:pPr>
        <w:ind w:leftChars="-202" w:left="-424" w:firstLineChars="192" w:firstLine="424"/>
        <w:rPr>
          <w:rFonts w:asciiTheme="minorEastAsia" w:hAnsiTheme="minorEastAsia" w:cs="PMingLiU"/>
          <w:b/>
          <w:sz w:val="24"/>
        </w:rPr>
      </w:pPr>
      <w:r w:rsidRPr="00595F5F">
        <w:rPr>
          <w:rFonts w:asciiTheme="minorEastAsia" w:hAnsiTheme="minorEastAsia" w:cs="PMingLiU" w:hint="eastAsia"/>
          <w:b/>
          <w:sz w:val="22"/>
        </w:rPr>
        <w:t>課題レポート</w:t>
      </w:r>
      <w:r w:rsidRPr="003C5188">
        <w:rPr>
          <w:rFonts w:asciiTheme="minorEastAsia" w:hAnsiTheme="minorEastAsia" w:cs="PMingLiU" w:hint="eastAsia"/>
          <w:b/>
        </w:rPr>
        <w:t>【配点</w:t>
      </w:r>
      <w:r w:rsidR="003C5188">
        <w:rPr>
          <w:rFonts w:asciiTheme="minorEastAsia" w:hAnsiTheme="minorEastAsia" w:cs="PMingLiU" w:hint="eastAsia"/>
          <w:b/>
        </w:rPr>
        <w:t>2</w:t>
      </w:r>
      <w:r w:rsidRPr="003C5188">
        <w:rPr>
          <w:rFonts w:asciiTheme="minorEastAsia" w:hAnsiTheme="minorEastAsia" w:cs="PMingLiU" w:hint="eastAsia"/>
          <w:b/>
        </w:rPr>
        <w:t>0点】</w:t>
      </w:r>
      <w:r w:rsidRPr="003B0E7E">
        <w:rPr>
          <w:rFonts w:asciiTheme="minorEastAsia" w:hAnsiTheme="minorEastAsia" w:cs="PMingLiU" w:hint="eastAsia"/>
          <w:b/>
          <w:sz w:val="24"/>
        </w:rPr>
        <w:tab/>
      </w:r>
    </w:p>
    <w:p w14:paraId="13285BBA" w14:textId="77777777" w:rsidR="00595F5F" w:rsidRDefault="00595F5F" w:rsidP="003B0E7E">
      <w:pPr>
        <w:rPr>
          <w:rFonts w:asciiTheme="minorEastAsia" w:hAnsiTheme="minorEastAsia" w:cs="PMingLiU"/>
          <w:b/>
          <w:sz w:val="24"/>
        </w:rPr>
      </w:pPr>
    </w:p>
    <w:p w14:paraId="0E53BC0D" w14:textId="77777777" w:rsidR="003B0E7E" w:rsidRPr="00DE70E7" w:rsidRDefault="003B0E7E" w:rsidP="003B0E7E">
      <w:pPr>
        <w:rPr>
          <w:rFonts w:asciiTheme="minorEastAsia" w:hAnsiTheme="minorEastAsia" w:cs="PMingLiU"/>
          <w:szCs w:val="20"/>
        </w:rPr>
      </w:pPr>
      <w:r w:rsidRPr="003B0E7E">
        <w:rPr>
          <w:rFonts w:asciiTheme="minorEastAsia" w:hAnsiTheme="minorEastAsia" w:cs="PMingLiU" w:hint="eastAsia"/>
          <w:b/>
          <w:sz w:val="24"/>
        </w:rPr>
        <w:t>総合評価</w:t>
      </w:r>
      <w:r w:rsidR="00DE70E7">
        <w:rPr>
          <w:rFonts w:asciiTheme="minorEastAsia" w:hAnsiTheme="minorEastAsia" w:cs="PMingLiU" w:hint="eastAsia"/>
          <w:b/>
        </w:rPr>
        <w:t xml:space="preserve">　</w:t>
      </w:r>
      <w:r w:rsidR="00DE70E7">
        <w:rPr>
          <w:rFonts w:asciiTheme="minorEastAsia" w:hAnsiTheme="minorEastAsia" w:cs="PMingLiU" w:hint="eastAsia"/>
        </w:rPr>
        <w:t xml:space="preserve">　</w:t>
      </w:r>
    </w:p>
    <w:tbl>
      <w:tblPr>
        <w:tblStyle w:val="6"/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103"/>
        <w:gridCol w:w="425"/>
        <w:gridCol w:w="2835"/>
        <w:gridCol w:w="3261"/>
      </w:tblGrid>
      <w:tr w:rsidR="001B456F" w:rsidRPr="003B0E7E" w14:paraId="3E1BE546" w14:textId="77777777" w:rsidTr="00A87163">
        <w:trPr>
          <w:trHeight w:val="1020"/>
          <w:jc w:val="center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1EB28" w14:textId="77777777" w:rsidR="00C75147" w:rsidRDefault="001B456F" w:rsidP="00595F5F">
            <w:pPr>
              <w:rPr>
                <w:rFonts w:asciiTheme="minorEastAsia" w:hAnsiTheme="minorEastAsia" w:cs="PMingLiU"/>
                <w:b/>
                <w:sz w:val="22"/>
              </w:rPr>
            </w:pPr>
            <w:r w:rsidRPr="00916724">
              <w:rPr>
                <w:rFonts w:asciiTheme="minorEastAsia" w:hAnsiTheme="minorEastAsia" w:cs="PMingLiU" w:hint="eastAsia"/>
                <w:b/>
                <w:sz w:val="22"/>
              </w:rPr>
              <w:t>教員</w:t>
            </w:r>
            <w:r w:rsidR="00BE24B9" w:rsidRPr="00916724">
              <w:rPr>
                <w:rFonts w:asciiTheme="minorEastAsia" w:hAnsiTheme="minorEastAsia" w:cs="PMingLiU" w:hint="eastAsia"/>
                <w:b/>
                <w:sz w:val="22"/>
              </w:rPr>
              <w:t>からの</w:t>
            </w:r>
            <w:r w:rsidRPr="003B0E7E">
              <w:rPr>
                <w:rFonts w:asciiTheme="minorEastAsia" w:hAnsiTheme="minorEastAsia" w:cs="PMingLiU" w:hint="eastAsia"/>
                <w:b/>
                <w:sz w:val="22"/>
              </w:rPr>
              <w:t>コメント</w:t>
            </w:r>
          </w:p>
          <w:p w14:paraId="70872C5A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0CBD7C33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5C525B9C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5E915A85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094A7AE9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0959E0EA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58162130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64040068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08908B0C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2C33091A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3CF0F7B2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035B4BEC" w14:textId="77777777" w:rsidR="00595F5F" w:rsidRDefault="00595F5F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607C518F" w14:textId="77777777" w:rsidR="00F66D02" w:rsidRDefault="00F66D02" w:rsidP="00595F5F">
            <w:pPr>
              <w:rPr>
                <w:rFonts w:asciiTheme="minorEastAsia" w:hAnsiTheme="minorEastAsia" w:cs="PMingLiU"/>
                <w:b/>
                <w:sz w:val="22"/>
              </w:rPr>
            </w:pPr>
            <w:bookmarkStart w:id="0" w:name="_GoBack"/>
            <w:bookmarkEnd w:id="0"/>
          </w:p>
          <w:p w14:paraId="1C51B6F7" w14:textId="77777777" w:rsidR="00A87163" w:rsidRDefault="00A87163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05E4D74F" w14:textId="77777777" w:rsidR="00A87163" w:rsidRDefault="00A87163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3724A04E" w14:textId="77777777" w:rsidR="00A87163" w:rsidRDefault="00A87163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1326A96E" w14:textId="77777777" w:rsidR="00A87163" w:rsidRDefault="00A87163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4D3E9350" w14:textId="77777777" w:rsidR="00A87163" w:rsidRDefault="00A87163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74A6404C" w14:textId="77777777" w:rsidR="00A87163" w:rsidRDefault="00A87163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28FD9474" w14:textId="77777777" w:rsidR="00A87163" w:rsidRDefault="00A87163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2334EEE6" w14:textId="77777777" w:rsidR="00A87163" w:rsidRPr="00595F5F" w:rsidRDefault="00A87163" w:rsidP="00595F5F">
            <w:pPr>
              <w:rPr>
                <w:rFonts w:asciiTheme="minorEastAsia" w:hAnsiTheme="minorEastAsia" w:cs="PMingLiU"/>
                <w:b/>
                <w:sz w:val="22"/>
              </w:rPr>
            </w:pPr>
          </w:p>
          <w:p w14:paraId="40BDAF58" w14:textId="77777777" w:rsidR="00BE24B9" w:rsidRPr="00BE24B9" w:rsidRDefault="00BE24B9" w:rsidP="003C25C8">
            <w:pPr>
              <w:wordWrap w:val="0"/>
              <w:jc w:val="right"/>
              <w:rPr>
                <w:rFonts w:asciiTheme="minorEastAsia" w:hAnsiTheme="minorEastAsia" w:cs="PMingLiU"/>
                <w:sz w:val="22"/>
                <w:u w:val="single"/>
              </w:rPr>
            </w:pPr>
            <w:r w:rsidRPr="00BE24B9">
              <w:rPr>
                <w:rFonts w:asciiTheme="minorEastAsia" w:hAnsiTheme="minorEastAsia" w:cs="PMingLiU" w:hint="eastAsia"/>
                <w:u w:val="single"/>
              </w:rPr>
              <w:t xml:space="preserve">評価日　　　</w:t>
            </w:r>
            <w:r w:rsidR="003C25C8">
              <w:rPr>
                <w:rFonts w:asciiTheme="minorEastAsia" w:hAnsiTheme="minorEastAsia" w:cs="PMingLiU" w:hint="eastAsia"/>
                <w:u w:val="single"/>
              </w:rPr>
              <w:t xml:space="preserve">　</w:t>
            </w:r>
            <w:r w:rsidRPr="00BE24B9">
              <w:rPr>
                <w:rFonts w:asciiTheme="minorEastAsia" w:hAnsiTheme="minorEastAsia" w:cs="PMingLiU" w:hint="eastAsia"/>
                <w:u w:val="single"/>
              </w:rPr>
              <w:t xml:space="preserve">年　</w:t>
            </w:r>
            <w:r w:rsidR="003C25C8">
              <w:rPr>
                <w:rFonts w:asciiTheme="minorEastAsia" w:hAnsiTheme="minorEastAsia" w:cs="PMingLiU" w:hint="eastAsia"/>
                <w:u w:val="single"/>
              </w:rPr>
              <w:t xml:space="preserve">　</w:t>
            </w:r>
            <w:r w:rsidRPr="00BE24B9">
              <w:rPr>
                <w:rFonts w:asciiTheme="minorEastAsia" w:hAnsiTheme="minorEastAsia" w:cs="PMingLiU" w:hint="eastAsia"/>
                <w:u w:val="single"/>
              </w:rPr>
              <w:t xml:space="preserve">　月　</w:t>
            </w:r>
            <w:r w:rsidR="003C25C8">
              <w:rPr>
                <w:rFonts w:asciiTheme="minorEastAsia" w:hAnsiTheme="minorEastAsia" w:cs="PMingLiU" w:hint="eastAsia"/>
                <w:u w:val="single"/>
              </w:rPr>
              <w:t xml:space="preserve">　</w:t>
            </w:r>
            <w:r w:rsidRPr="00BE24B9">
              <w:rPr>
                <w:rFonts w:asciiTheme="minorEastAsia" w:hAnsiTheme="minorEastAsia" w:cs="PMingLiU" w:hint="eastAsia"/>
                <w:u w:val="single"/>
              </w:rPr>
              <w:t xml:space="preserve">　日　　　　　　　　　　教員</w:t>
            </w:r>
            <w:r w:rsidR="003C25C8">
              <w:rPr>
                <w:rFonts w:asciiTheme="minorEastAsia" w:hAnsiTheme="minorEastAsia" w:cs="PMingLiU" w:hint="eastAsia"/>
                <w:u w:val="single"/>
              </w:rPr>
              <w:t>氏</w:t>
            </w:r>
            <w:r w:rsidRPr="00BE24B9">
              <w:rPr>
                <w:rFonts w:asciiTheme="minorEastAsia" w:hAnsiTheme="minorEastAsia" w:cs="PMingLiU" w:hint="eastAsia"/>
                <w:u w:val="single"/>
              </w:rPr>
              <w:t>名　　　　　　　　　　　印</w:t>
            </w:r>
          </w:p>
          <w:p w14:paraId="47FC88E0" w14:textId="77777777" w:rsidR="001B456F" w:rsidRPr="003B0E7E" w:rsidRDefault="001B456F" w:rsidP="001B456F">
            <w:pPr>
              <w:jc w:val="right"/>
              <w:rPr>
                <w:rFonts w:asciiTheme="minorEastAsia" w:hAnsiTheme="minorEastAsia" w:cs="PMingLiU"/>
                <w:sz w:val="22"/>
              </w:rPr>
            </w:pPr>
          </w:p>
        </w:tc>
      </w:tr>
      <w:tr w:rsidR="00D16A03" w:rsidRPr="003B0E7E" w14:paraId="25FB2034" w14:textId="77777777" w:rsidTr="003C25C8">
        <w:trPr>
          <w:trHeight w:val="66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7777C" w14:textId="77777777" w:rsidR="00D16A03" w:rsidRDefault="00D16A03" w:rsidP="00A87163">
            <w:pPr>
              <w:jc w:val="right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総</w:t>
            </w:r>
          </w:p>
          <w:p w14:paraId="1DEFADB6" w14:textId="77777777" w:rsidR="00D16A03" w:rsidRDefault="00D16A03" w:rsidP="00A87163">
            <w:pPr>
              <w:jc w:val="right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合</w:t>
            </w:r>
          </w:p>
          <w:p w14:paraId="0EE7D48B" w14:textId="77777777" w:rsidR="00D16A03" w:rsidRPr="00595F5F" w:rsidRDefault="00D16A03" w:rsidP="00A87163">
            <w:pPr>
              <w:jc w:val="right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点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19F87" w14:textId="77777777" w:rsidR="00D16A03" w:rsidRDefault="00D16A03" w:rsidP="00A87163">
            <w:pPr>
              <w:jc w:val="right"/>
              <w:rPr>
                <w:rFonts w:asciiTheme="minorEastAsia" w:hAnsiTheme="minorEastAsia" w:cs="PMingLiU"/>
              </w:rPr>
            </w:pPr>
          </w:p>
          <w:p w14:paraId="7AE1DF5F" w14:textId="77777777" w:rsidR="00D16A03" w:rsidRDefault="00D16A03" w:rsidP="00A87163">
            <w:pPr>
              <w:jc w:val="right"/>
              <w:rPr>
                <w:rFonts w:asciiTheme="minorEastAsia" w:hAnsiTheme="minorEastAsia" w:cs="PMingLiU"/>
              </w:rPr>
            </w:pPr>
          </w:p>
          <w:p w14:paraId="46433DEA" w14:textId="77777777" w:rsidR="00D16A03" w:rsidRDefault="00D16A03" w:rsidP="00A87163">
            <w:pPr>
              <w:jc w:val="right"/>
              <w:rPr>
                <w:rFonts w:asciiTheme="minorEastAsia" w:hAnsiTheme="minorEastAsia" w:cs="PMingLiU"/>
              </w:rPr>
            </w:pPr>
          </w:p>
          <w:p w14:paraId="1CAB2455" w14:textId="77777777" w:rsidR="00D16A03" w:rsidRDefault="00D16A03" w:rsidP="00A87163">
            <w:pPr>
              <w:jc w:val="right"/>
              <w:rPr>
                <w:rFonts w:asciiTheme="minorEastAsia" w:hAnsiTheme="minorEastAsia" w:cs="PMingLiU"/>
              </w:rPr>
            </w:pPr>
          </w:p>
          <w:p w14:paraId="6C9DA10D" w14:textId="77777777" w:rsidR="00D16A03" w:rsidRPr="00595F5F" w:rsidRDefault="00D16A03" w:rsidP="00A87163">
            <w:pPr>
              <w:jc w:val="right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／100点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85732" w14:textId="77777777" w:rsidR="00D16A03" w:rsidRDefault="00D16A03" w:rsidP="00A87163">
            <w:pPr>
              <w:ind w:right="420"/>
              <w:jc w:val="right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総</w:t>
            </w:r>
          </w:p>
          <w:p w14:paraId="6A761385" w14:textId="77777777" w:rsidR="00D16A03" w:rsidRDefault="00D16A03" w:rsidP="00A87163">
            <w:pPr>
              <w:ind w:right="420"/>
              <w:jc w:val="right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合</w:t>
            </w:r>
          </w:p>
          <w:p w14:paraId="4ED7C6FB" w14:textId="77777777" w:rsidR="00D16A03" w:rsidRDefault="00D16A03" w:rsidP="00A87163">
            <w:pPr>
              <w:ind w:right="420"/>
              <w:jc w:val="right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評</w:t>
            </w:r>
          </w:p>
          <w:p w14:paraId="46F97A14" w14:textId="77777777" w:rsidR="00D16A03" w:rsidRPr="00595F5F" w:rsidRDefault="00D16A03" w:rsidP="00A87163">
            <w:pPr>
              <w:ind w:right="420"/>
              <w:jc w:val="right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価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D2482" w14:textId="77777777" w:rsidR="00D16A03" w:rsidRDefault="00D16A03" w:rsidP="00A87163">
            <w:pPr>
              <w:ind w:right="840" w:firstLineChars="1300" w:firstLine="2730"/>
              <w:rPr>
                <w:rFonts w:asciiTheme="minorEastAsia" w:hAnsiTheme="minorEastAsia" w:cs="PMingLiU"/>
              </w:rPr>
            </w:pPr>
          </w:p>
          <w:p w14:paraId="37FE87DD" w14:textId="77777777" w:rsidR="00D16A03" w:rsidRPr="00595F5F" w:rsidRDefault="00D16A03" w:rsidP="00D16A03">
            <w:pPr>
              <w:ind w:firstLineChars="1300" w:firstLine="2730"/>
              <w:rPr>
                <w:rFonts w:asciiTheme="minorEastAsia" w:hAnsiTheme="minorEastAsia" w:cs="PMingLiU"/>
              </w:rPr>
            </w:pPr>
          </w:p>
          <w:p w14:paraId="3AAEEDD8" w14:textId="77777777" w:rsidR="00D16A03" w:rsidRPr="00595F5F" w:rsidRDefault="00D16A03" w:rsidP="00D16A03">
            <w:pPr>
              <w:ind w:firstLineChars="1300" w:firstLine="2730"/>
              <w:rPr>
                <w:rFonts w:asciiTheme="minorEastAsia" w:hAnsiTheme="minorEastAsia" w:cs="PMingLiU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3E75906" w14:textId="77777777" w:rsidR="00D16A03" w:rsidRDefault="00D16A03" w:rsidP="00D16A03">
            <w:pPr>
              <w:ind w:left="150" w:right="840"/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＜判定基準＞</w:t>
            </w:r>
          </w:p>
          <w:p w14:paraId="3D4F280D" w14:textId="77777777" w:rsidR="00D16A03" w:rsidRDefault="00D16A03" w:rsidP="00D16A03">
            <w:pPr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S:</w:t>
            </w:r>
            <w:r w:rsidR="003C25C8">
              <w:rPr>
                <w:rFonts w:asciiTheme="minorEastAsia" w:hAnsiTheme="minorEastAsia" w:cs="PMingLiU"/>
              </w:rPr>
              <w:t xml:space="preserve"> </w:t>
            </w:r>
            <w:r w:rsidR="00081917">
              <w:rPr>
                <w:rFonts w:asciiTheme="minorEastAsia" w:hAnsiTheme="minorEastAsia" w:cs="PMingLiU" w:hint="eastAsia"/>
              </w:rPr>
              <w:t xml:space="preserve"> </w:t>
            </w:r>
            <w:r>
              <w:rPr>
                <w:rFonts w:asciiTheme="minorEastAsia" w:hAnsiTheme="minorEastAsia" w:cs="PMingLiU" w:hint="eastAsia"/>
              </w:rPr>
              <w:t>90</w:t>
            </w:r>
            <w:r w:rsidR="00081917">
              <w:rPr>
                <w:rFonts w:asciiTheme="minorEastAsia" w:hAnsiTheme="minorEastAsia" w:cs="PMingLiU" w:hint="eastAsia"/>
              </w:rPr>
              <w:t xml:space="preserve">点以上 </w:t>
            </w:r>
            <w:r>
              <w:rPr>
                <w:rFonts w:asciiTheme="minorEastAsia" w:hAnsiTheme="minorEastAsia" w:cs="PMingLiU" w:hint="eastAsia"/>
              </w:rPr>
              <w:t xml:space="preserve"> A：</w:t>
            </w:r>
            <w:r w:rsidR="003C25C8">
              <w:rPr>
                <w:rFonts w:asciiTheme="minorEastAsia" w:hAnsiTheme="minorEastAsia" w:cs="PMingLiU" w:hint="eastAsia"/>
              </w:rPr>
              <w:t xml:space="preserve"> </w:t>
            </w:r>
            <w:r>
              <w:rPr>
                <w:rFonts w:asciiTheme="minorEastAsia" w:hAnsiTheme="minorEastAsia" w:cs="PMingLiU" w:hint="eastAsia"/>
              </w:rPr>
              <w:t>80～89点</w:t>
            </w:r>
          </w:p>
          <w:p w14:paraId="20C051A4" w14:textId="77777777" w:rsidR="00D16A03" w:rsidRDefault="00D16A03" w:rsidP="00D16A03">
            <w:pPr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B：</w:t>
            </w:r>
            <w:r w:rsidR="003C25C8">
              <w:rPr>
                <w:rFonts w:asciiTheme="minorEastAsia" w:hAnsiTheme="minorEastAsia" w:cs="PMingLiU" w:hint="eastAsia"/>
              </w:rPr>
              <w:t xml:space="preserve"> </w:t>
            </w:r>
            <w:r>
              <w:rPr>
                <w:rFonts w:asciiTheme="minorEastAsia" w:hAnsiTheme="minorEastAsia" w:cs="PMingLiU" w:hint="eastAsia"/>
              </w:rPr>
              <w:t>70～79点　C：</w:t>
            </w:r>
            <w:r w:rsidR="003C25C8">
              <w:rPr>
                <w:rFonts w:asciiTheme="minorEastAsia" w:hAnsiTheme="minorEastAsia" w:cs="PMingLiU" w:hint="eastAsia"/>
              </w:rPr>
              <w:t xml:space="preserve"> </w:t>
            </w:r>
            <w:r>
              <w:rPr>
                <w:rFonts w:asciiTheme="minorEastAsia" w:hAnsiTheme="minorEastAsia" w:cs="PMingLiU" w:hint="eastAsia"/>
              </w:rPr>
              <w:t>60～69点</w:t>
            </w:r>
          </w:p>
          <w:p w14:paraId="0D08CF08" w14:textId="77777777" w:rsidR="00D16A03" w:rsidRPr="00595F5F" w:rsidRDefault="00D16A03" w:rsidP="00D16A03">
            <w:pPr>
              <w:rPr>
                <w:rFonts w:asciiTheme="minorEastAsia" w:hAnsiTheme="minorEastAsia" w:cs="PMingLiU"/>
              </w:rPr>
            </w:pPr>
            <w:r>
              <w:rPr>
                <w:rFonts w:asciiTheme="minorEastAsia" w:hAnsiTheme="minorEastAsia" w:cs="PMingLiU" w:hint="eastAsia"/>
              </w:rPr>
              <w:t>D：</w:t>
            </w:r>
            <w:r w:rsidR="003C25C8">
              <w:rPr>
                <w:rFonts w:asciiTheme="minorEastAsia" w:hAnsiTheme="minorEastAsia" w:cs="PMingLiU" w:hint="eastAsia"/>
              </w:rPr>
              <w:t xml:space="preserve"> </w:t>
            </w:r>
            <w:r>
              <w:rPr>
                <w:rFonts w:asciiTheme="minorEastAsia" w:hAnsiTheme="minorEastAsia" w:cs="PMingLiU" w:hint="eastAsia"/>
              </w:rPr>
              <w:t>59点以下</w:t>
            </w:r>
          </w:p>
        </w:tc>
      </w:tr>
    </w:tbl>
    <w:p w14:paraId="2E0F2A82" w14:textId="77777777" w:rsidR="003B0E7E" w:rsidRPr="003B0E7E" w:rsidRDefault="003B0E7E" w:rsidP="00BF0696">
      <w:pPr>
        <w:ind w:right="960"/>
        <w:rPr>
          <w:sz w:val="28"/>
          <w:szCs w:val="24"/>
        </w:rPr>
      </w:pPr>
    </w:p>
    <w:sectPr w:rsidR="003B0E7E" w:rsidRPr="003B0E7E" w:rsidSect="003B0E7E">
      <w:footerReference w:type="default" r:id="rId8"/>
      <w:pgSz w:w="11910" w:h="16840"/>
      <w:pgMar w:top="1480" w:right="1180" w:bottom="640" w:left="118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FB1BE" w14:textId="77777777" w:rsidR="004953A5" w:rsidRDefault="004953A5" w:rsidP="00412407">
      <w:pPr>
        <w:spacing w:line="240" w:lineRule="auto"/>
      </w:pPr>
      <w:r>
        <w:separator/>
      </w:r>
    </w:p>
  </w:endnote>
  <w:endnote w:type="continuationSeparator" w:id="0">
    <w:p w14:paraId="7846D104" w14:textId="77777777" w:rsidR="004953A5" w:rsidRDefault="004953A5" w:rsidP="00412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 Kaku Gothic Std W3">
    <w:altName w:val="游ゴシック"/>
    <w:charset w:val="80"/>
    <w:family w:val="swiss"/>
    <w:pitch w:val="variable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C4D4B" w14:textId="77777777" w:rsidR="00AC2D60" w:rsidRDefault="00AC2D6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ABBD3" w14:textId="77777777" w:rsidR="004953A5" w:rsidRDefault="004953A5" w:rsidP="00412407">
      <w:pPr>
        <w:spacing w:line="240" w:lineRule="auto"/>
      </w:pPr>
      <w:r>
        <w:separator/>
      </w:r>
    </w:p>
  </w:footnote>
  <w:footnote w:type="continuationSeparator" w:id="0">
    <w:p w14:paraId="1E590573" w14:textId="77777777" w:rsidR="004953A5" w:rsidRDefault="004953A5" w:rsidP="004124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6FC7"/>
    <w:multiLevelType w:val="hybridMultilevel"/>
    <w:tmpl w:val="76EE2932"/>
    <w:lvl w:ilvl="0" w:tplc="AA3EA124">
      <w:start w:val="6"/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AF"/>
    <w:rsid w:val="00005E7E"/>
    <w:rsid w:val="0001377C"/>
    <w:rsid w:val="000301E4"/>
    <w:rsid w:val="0005120F"/>
    <w:rsid w:val="00053960"/>
    <w:rsid w:val="00066B17"/>
    <w:rsid w:val="00081917"/>
    <w:rsid w:val="000826AD"/>
    <w:rsid w:val="00090CEE"/>
    <w:rsid w:val="000B2162"/>
    <w:rsid w:val="000E2A6B"/>
    <w:rsid w:val="000E74E9"/>
    <w:rsid w:val="000F3AFD"/>
    <w:rsid w:val="000F4128"/>
    <w:rsid w:val="000F47E2"/>
    <w:rsid w:val="000F6E31"/>
    <w:rsid w:val="00111641"/>
    <w:rsid w:val="00113083"/>
    <w:rsid w:val="00117527"/>
    <w:rsid w:val="001223A5"/>
    <w:rsid w:val="00123B7F"/>
    <w:rsid w:val="0013585A"/>
    <w:rsid w:val="001660A0"/>
    <w:rsid w:val="00172A6B"/>
    <w:rsid w:val="00175220"/>
    <w:rsid w:val="00183923"/>
    <w:rsid w:val="00196C5A"/>
    <w:rsid w:val="001A4C2C"/>
    <w:rsid w:val="001A4FF0"/>
    <w:rsid w:val="001B456F"/>
    <w:rsid w:val="001C24CE"/>
    <w:rsid w:val="001D0D28"/>
    <w:rsid w:val="001E1218"/>
    <w:rsid w:val="001F5970"/>
    <w:rsid w:val="001F750B"/>
    <w:rsid w:val="00200DCA"/>
    <w:rsid w:val="00206976"/>
    <w:rsid w:val="0021000D"/>
    <w:rsid w:val="002249B2"/>
    <w:rsid w:val="00253424"/>
    <w:rsid w:val="00270682"/>
    <w:rsid w:val="0027197F"/>
    <w:rsid w:val="00292632"/>
    <w:rsid w:val="00294DEA"/>
    <w:rsid w:val="00296F61"/>
    <w:rsid w:val="002A4800"/>
    <w:rsid w:val="002B3741"/>
    <w:rsid w:val="002B55DC"/>
    <w:rsid w:val="002E07C6"/>
    <w:rsid w:val="002E0FEE"/>
    <w:rsid w:val="00302D10"/>
    <w:rsid w:val="003055D2"/>
    <w:rsid w:val="00306ABE"/>
    <w:rsid w:val="00313812"/>
    <w:rsid w:val="00343778"/>
    <w:rsid w:val="003660C2"/>
    <w:rsid w:val="00370354"/>
    <w:rsid w:val="00373B6C"/>
    <w:rsid w:val="00387BCF"/>
    <w:rsid w:val="00397B7A"/>
    <w:rsid w:val="003A003E"/>
    <w:rsid w:val="003A347D"/>
    <w:rsid w:val="003A7B23"/>
    <w:rsid w:val="003B0E7E"/>
    <w:rsid w:val="003B194C"/>
    <w:rsid w:val="003B2A34"/>
    <w:rsid w:val="003B7042"/>
    <w:rsid w:val="003C25C8"/>
    <w:rsid w:val="003C2E23"/>
    <w:rsid w:val="003C5188"/>
    <w:rsid w:val="003E5C36"/>
    <w:rsid w:val="003F171D"/>
    <w:rsid w:val="003F2BD0"/>
    <w:rsid w:val="0040309F"/>
    <w:rsid w:val="00404C9F"/>
    <w:rsid w:val="00412407"/>
    <w:rsid w:val="00440175"/>
    <w:rsid w:val="00443478"/>
    <w:rsid w:val="00446696"/>
    <w:rsid w:val="00452848"/>
    <w:rsid w:val="00454B19"/>
    <w:rsid w:val="00455C85"/>
    <w:rsid w:val="0047616D"/>
    <w:rsid w:val="00480EF2"/>
    <w:rsid w:val="00481410"/>
    <w:rsid w:val="004931C0"/>
    <w:rsid w:val="004953A5"/>
    <w:rsid w:val="004A5164"/>
    <w:rsid w:val="004B3CE0"/>
    <w:rsid w:val="004C690F"/>
    <w:rsid w:val="004D06A7"/>
    <w:rsid w:val="004D3B7B"/>
    <w:rsid w:val="004D7E0A"/>
    <w:rsid w:val="004E5B18"/>
    <w:rsid w:val="0050660A"/>
    <w:rsid w:val="0052049F"/>
    <w:rsid w:val="00543D98"/>
    <w:rsid w:val="00547BCC"/>
    <w:rsid w:val="0055083A"/>
    <w:rsid w:val="005669CE"/>
    <w:rsid w:val="00595F5F"/>
    <w:rsid w:val="005B62C5"/>
    <w:rsid w:val="005C26F2"/>
    <w:rsid w:val="005C54AF"/>
    <w:rsid w:val="005E1AF8"/>
    <w:rsid w:val="005E3DB8"/>
    <w:rsid w:val="00611425"/>
    <w:rsid w:val="00617634"/>
    <w:rsid w:val="00653795"/>
    <w:rsid w:val="00654503"/>
    <w:rsid w:val="00664870"/>
    <w:rsid w:val="00677658"/>
    <w:rsid w:val="006803E1"/>
    <w:rsid w:val="006810DC"/>
    <w:rsid w:val="00681657"/>
    <w:rsid w:val="00682F99"/>
    <w:rsid w:val="00683F44"/>
    <w:rsid w:val="00694A7C"/>
    <w:rsid w:val="006955DC"/>
    <w:rsid w:val="006A6AC5"/>
    <w:rsid w:val="006B51F7"/>
    <w:rsid w:val="006D1B09"/>
    <w:rsid w:val="006D4AFF"/>
    <w:rsid w:val="006E2ABE"/>
    <w:rsid w:val="006E5806"/>
    <w:rsid w:val="006F514E"/>
    <w:rsid w:val="007302D7"/>
    <w:rsid w:val="00733ADD"/>
    <w:rsid w:val="00765318"/>
    <w:rsid w:val="00787A3B"/>
    <w:rsid w:val="007979C9"/>
    <w:rsid w:val="007A4DDA"/>
    <w:rsid w:val="007B2EA8"/>
    <w:rsid w:val="007D6DF7"/>
    <w:rsid w:val="007E092A"/>
    <w:rsid w:val="007E236A"/>
    <w:rsid w:val="007E5ECE"/>
    <w:rsid w:val="007F22A7"/>
    <w:rsid w:val="00801181"/>
    <w:rsid w:val="0081695D"/>
    <w:rsid w:val="008275A5"/>
    <w:rsid w:val="00832ACD"/>
    <w:rsid w:val="00833508"/>
    <w:rsid w:val="008504A1"/>
    <w:rsid w:val="0086392A"/>
    <w:rsid w:val="0086688B"/>
    <w:rsid w:val="00867045"/>
    <w:rsid w:val="0087175E"/>
    <w:rsid w:val="00885032"/>
    <w:rsid w:val="008862F4"/>
    <w:rsid w:val="008974C7"/>
    <w:rsid w:val="008A2FA6"/>
    <w:rsid w:val="008B75C0"/>
    <w:rsid w:val="008C3693"/>
    <w:rsid w:val="00907BD8"/>
    <w:rsid w:val="0091448D"/>
    <w:rsid w:val="00915259"/>
    <w:rsid w:val="00916724"/>
    <w:rsid w:val="009819D4"/>
    <w:rsid w:val="009B2721"/>
    <w:rsid w:val="009C4739"/>
    <w:rsid w:val="009C4C58"/>
    <w:rsid w:val="00A0139D"/>
    <w:rsid w:val="00A04F91"/>
    <w:rsid w:val="00A260A4"/>
    <w:rsid w:val="00A260ED"/>
    <w:rsid w:val="00A3439E"/>
    <w:rsid w:val="00A52E96"/>
    <w:rsid w:val="00A63CEF"/>
    <w:rsid w:val="00A73CDD"/>
    <w:rsid w:val="00A82287"/>
    <w:rsid w:val="00A83B9A"/>
    <w:rsid w:val="00A87163"/>
    <w:rsid w:val="00A903A9"/>
    <w:rsid w:val="00A93826"/>
    <w:rsid w:val="00A94DC9"/>
    <w:rsid w:val="00AA3193"/>
    <w:rsid w:val="00AA3EE3"/>
    <w:rsid w:val="00AB2BE9"/>
    <w:rsid w:val="00AB5D41"/>
    <w:rsid w:val="00AB7EA2"/>
    <w:rsid w:val="00AC2D60"/>
    <w:rsid w:val="00AD5832"/>
    <w:rsid w:val="00AD64A9"/>
    <w:rsid w:val="00AD6C47"/>
    <w:rsid w:val="00AE61FD"/>
    <w:rsid w:val="00B0640C"/>
    <w:rsid w:val="00B07991"/>
    <w:rsid w:val="00B14529"/>
    <w:rsid w:val="00B22639"/>
    <w:rsid w:val="00B34BFC"/>
    <w:rsid w:val="00B41B90"/>
    <w:rsid w:val="00B44561"/>
    <w:rsid w:val="00B45872"/>
    <w:rsid w:val="00B45A2C"/>
    <w:rsid w:val="00B542E3"/>
    <w:rsid w:val="00B72067"/>
    <w:rsid w:val="00B81C51"/>
    <w:rsid w:val="00B81FF6"/>
    <w:rsid w:val="00B8385D"/>
    <w:rsid w:val="00B8413A"/>
    <w:rsid w:val="00B86370"/>
    <w:rsid w:val="00B94D94"/>
    <w:rsid w:val="00BA2D93"/>
    <w:rsid w:val="00BB7221"/>
    <w:rsid w:val="00BC58F5"/>
    <w:rsid w:val="00BD0294"/>
    <w:rsid w:val="00BE24B9"/>
    <w:rsid w:val="00BF0696"/>
    <w:rsid w:val="00C00E58"/>
    <w:rsid w:val="00C01B6C"/>
    <w:rsid w:val="00C164EB"/>
    <w:rsid w:val="00C2102E"/>
    <w:rsid w:val="00C27AAE"/>
    <w:rsid w:val="00C440E9"/>
    <w:rsid w:val="00C473A5"/>
    <w:rsid w:val="00C51B53"/>
    <w:rsid w:val="00C65FDA"/>
    <w:rsid w:val="00C75147"/>
    <w:rsid w:val="00C860A8"/>
    <w:rsid w:val="00C8658C"/>
    <w:rsid w:val="00C91AB9"/>
    <w:rsid w:val="00CA35B8"/>
    <w:rsid w:val="00CC1FBC"/>
    <w:rsid w:val="00CC4F7F"/>
    <w:rsid w:val="00CC7B99"/>
    <w:rsid w:val="00CE13AF"/>
    <w:rsid w:val="00CE3F56"/>
    <w:rsid w:val="00D0166A"/>
    <w:rsid w:val="00D052DB"/>
    <w:rsid w:val="00D16A03"/>
    <w:rsid w:val="00D26EE9"/>
    <w:rsid w:val="00D3338E"/>
    <w:rsid w:val="00D54344"/>
    <w:rsid w:val="00D61A26"/>
    <w:rsid w:val="00D64B41"/>
    <w:rsid w:val="00D80E2E"/>
    <w:rsid w:val="00DA3C46"/>
    <w:rsid w:val="00DA4ACF"/>
    <w:rsid w:val="00DC7D4E"/>
    <w:rsid w:val="00DE70E7"/>
    <w:rsid w:val="00DF3DCA"/>
    <w:rsid w:val="00DF689A"/>
    <w:rsid w:val="00E13D61"/>
    <w:rsid w:val="00E34C46"/>
    <w:rsid w:val="00E570F3"/>
    <w:rsid w:val="00E62347"/>
    <w:rsid w:val="00E650C9"/>
    <w:rsid w:val="00E8056D"/>
    <w:rsid w:val="00E81576"/>
    <w:rsid w:val="00EA5841"/>
    <w:rsid w:val="00EB3D3C"/>
    <w:rsid w:val="00EC2C2E"/>
    <w:rsid w:val="00EC3939"/>
    <w:rsid w:val="00EC7F13"/>
    <w:rsid w:val="00F0571F"/>
    <w:rsid w:val="00F06917"/>
    <w:rsid w:val="00F17881"/>
    <w:rsid w:val="00F23EEA"/>
    <w:rsid w:val="00F26BE4"/>
    <w:rsid w:val="00F36460"/>
    <w:rsid w:val="00F376B9"/>
    <w:rsid w:val="00F4140C"/>
    <w:rsid w:val="00F451DA"/>
    <w:rsid w:val="00F64918"/>
    <w:rsid w:val="00F66D02"/>
    <w:rsid w:val="00F96909"/>
    <w:rsid w:val="00F97200"/>
    <w:rsid w:val="00F97D66"/>
    <w:rsid w:val="00FB1DAD"/>
    <w:rsid w:val="00FF457B"/>
    <w:rsid w:val="00FF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04EB4"/>
  <w15:docId w15:val="{5BB9448D-976C-4A20-BDEF-31D70242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1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0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669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407"/>
  </w:style>
  <w:style w:type="paragraph" w:styleId="a8">
    <w:name w:val="footer"/>
    <w:basedOn w:val="a"/>
    <w:link w:val="a9"/>
    <w:uiPriority w:val="99"/>
    <w:unhideWhenUsed/>
    <w:rsid w:val="0041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407"/>
  </w:style>
  <w:style w:type="table" w:customStyle="1" w:styleId="1">
    <w:name w:val="表 (格子)1"/>
    <w:basedOn w:val="a1"/>
    <w:next w:val="a5"/>
    <w:uiPriority w:val="59"/>
    <w:rsid w:val="00412407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5"/>
    <w:uiPriority w:val="39"/>
    <w:rsid w:val="006648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8A2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8A2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6955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E07C6"/>
    <w:pPr>
      <w:spacing w:before="13" w:line="240" w:lineRule="auto"/>
      <w:ind w:left="343"/>
    </w:pPr>
    <w:rPr>
      <w:rFonts w:ascii="Heisei Kaku Gothic Std W3" w:eastAsia="Heisei Kaku Gothic Std W3" w:hAnsi="Heisei Kaku Gothic Std W3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2E07C6"/>
    <w:rPr>
      <w:rFonts w:ascii="Heisei Kaku Gothic Std W3" w:eastAsia="Heisei Kaku Gothic Std W3" w:hAnsi="Heisei Kaku Gothic Std W3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E07C6"/>
    <w:pPr>
      <w:spacing w:line="240" w:lineRule="auto"/>
    </w:pPr>
    <w:rPr>
      <w:kern w:val="0"/>
      <w:sz w:val="2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2E07C6"/>
    <w:pPr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basedOn w:val="a1"/>
    <w:next w:val="a5"/>
    <w:uiPriority w:val="39"/>
    <w:rsid w:val="003B0E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uiPriority w:val="2"/>
    <w:semiHidden/>
    <w:unhideWhenUsed/>
    <w:qFormat/>
    <w:rsid w:val="003B0E7E"/>
    <w:pPr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6E5806"/>
  </w:style>
  <w:style w:type="character" w:customStyle="1" w:styleId="ad">
    <w:name w:val="日付 (文字)"/>
    <w:basedOn w:val="a0"/>
    <w:link w:val="ac"/>
    <w:uiPriority w:val="99"/>
    <w:semiHidden/>
    <w:rsid w:val="006E5806"/>
  </w:style>
  <w:style w:type="paragraph" w:styleId="ae">
    <w:name w:val="List Paragraph"/>
    <w:basedOn w:val="a"/>
    <w:uiPriority w:val="34"/>
    <w:qFormat/>
    <w:rsid w:val="004528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5B1F-DFEB-40EF-B9EB-BF47049C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伊東 美穂</cp:lastModifiedBy>
  <cp:revision>22</cp:revision>
  <cp:lastPrinted>2022-07-04T03:06:00Z</cp:lastPrinted>
  <dcterms:created xsi:type="dcterms:W3CDTF">2020-07-13T02:16:00Z</dcterms:created>
  <dcterms:modified xsi:type="dcterms:W3CDTF">2022-10-17T08:19:00Z</dcterms:modified>
</cp:coreProperties>
</file>