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EE" w:rsidRPr="00744F2E" w:rsidRDefault="007369EE" w:rsidP="008F2E93">
      <w:pPr>
        <w:jc w:val="left"/>
        <w:rPr>
          <w:rFonts w:asciiTheme="minorHAnsi" w:eastAsiaTheme="minorEastAsia" w:hAnsiTheme="minorHAnsi" w:cstheme="minorBidi"/>
          <w:b/>
          <w:sz w:val="22"/>
          <w:szCs w:val="22"/>
        </w:rPr>
      </w:pPr>
      <w:r>
        <w:rPr>
          <w:rFonts w:asciiTheme="minorHAnsi" w:eastAsiaTheme="minorEastAsia" w:hAnsiTheme="minorHAnsi" w:cstheme="minorBidi" w:hint="eastAsia"/>
          <w:b/>
          <w:sz w:val="28"/>
          <w:szCs w:val="28"/>
        </w:rPr>
        <w:t>在宅看護論実習評価表</w:t>
      </w:r>
      <w:r w:rsidR="008F2E93">
        <w:rPr>
          <w:rFonts w:asciiTheme="minorHAnsi" w:eastAsiaTheme="minorEastAsia" w:hAnsiTheme="minorHAnsi" w:cstheme="minorBidi" w:hint="eastAsia"/>
          <w:b/>
          <w:sz w:val="28"/>
          <w:szCs w:val="28"/>
        </w:rPr>
        <w:t xml:space="preserve">　</w:t>
      </w:r>
      <w:r w:rsidR="00744F2E">
        <w:rPr>
          <w:rFonts w:asciiTheme="minorHAnsi" w:eastAsiaTheme="minorEastAsia" w:hAnsiTheme="minorHAnsi" w:cstheme="minorBidi" w:hint="eastAsia"/>
          <w:b/>
          <w:sz w:val="28"/>
          <w:szCs w:val="28"/>
        </w:rPr>
        <w:t xml:space="preserve">　　　　　　　</w:t>
      </w:r>
      <w:r w:rsidR="008F2E93">
        <w:rPr>
          <w:rFonts w:asciiTheme="minorHAnsi" w:eastAsiaTheme="minorEastAsia" w:hAnsiTheme="minorHAnsi" w:cstheme="minorBidi" w:hint="eastAsia"/>
          <w:b/>
          <w:sz w:val="28"/>
          <w:szCs w:val="28"/>
        </w:rPr>
        <w:t xml:space="preserve">　</w:t>
      </w:r>
      <w:r w:rsidR="00744F2E" w:rsidRPr="00F221F0">
        <w:rPr>
          <w:rFonts w:asciiTheme="minorHAnsi" w:eastAsiaTheme="minorEastAsia" w:hAnsiTheme="minorHAnsi" w:cstheme="minorBidi" w:hint="eastAsia"/>
          <w:bCs/>
          <w:sz w:val="16"/>
          <w:szCs w:val="16"/>
          <w:u w:val="single"/>
        </w:rPr>
        <w:t>実習期間：　　　　月　　　日　〜　　　月　　　日</w:t>
      </w:r>
      <w:r w:rsidR="00744F2E" w:rsidRPr="00F221F0">
        <w:rPr>
          <w:rFonts w:asciiTheme="minorHAnsi" w:eastAsiaTheme="minorEastAsia" w:hAnsiTheme="minorHAnsi" w:cstheme="minorBidi" w:hint="eastAsia"/>
          <w:bCs/>
          <w:sz w:val="16"/>
          <w:szCs w:val="16"/>
        </w:rPr>
        <w:t xml:space="preserve">　</w:t>
      </w:r>
      <w:r w:rsidR="00744F2E">
        <w:rPr>
          <w:rFonts w:asciiTheme="minorHAnsi" w:eastAsiaTheme="minorEastAsia" w:hAnsiTheme="minorHAnsi" w:cstheme="minorBidi" w:hint="eastAsia"/>
          <w:bCs/>
          <w:sz w:val="16"/>
          <w:szCs w:val="16"/>
        </w:rPr>
        <w:t xml:space="preserve">　</w:t>
      </w:r>
    </w:p>
    <w:p w:rsidR="007369EE" w:rsidRDefault="007369EE" w:rsidP="007369EE">
      <w:pPr>
        <w:jc w:val="left"/>
        <w:rPr>
          <w:rFonts w:asciiTheme="minorHAnsi" w:eastAsiaTheme="minorEastAsia" w:hAnsiTheme="minorHAnsi" w:cstheme="minorBidi"/>
          <w:sz w:val="16"/>
          <w:szCs w:val="16"/>
          <w:u w:val="single"/>
        </w:rPr>
      </w:pPr>
      <w:r>
        <w:rPr>
          <w:rFonts w:asciiTheme="minorHAnsi" w:eastAsiaTheme="minorEastAsia" w:hAnsiTheme="minorHAnsi" w:cstheme="minorBidi" w:hint="eastAsia"/>
          <w:sz w:val="16"/>
          <w:szCs w:val="16"/>
          <w:u w:val="single"/>
        </w:rPr>
        <w:t xml:space="preserve">実習施設名：　　　　　　　　　　　　　　　　学校名：　　　　　　　　　　学生番号：　　　　　　　　氏名：　　　　</w:t>
      </w:r>
      <w:r w:rsidR="008F2E93">
        <w:rPr>
          <w:rFonts w:asciiTheme="minorHAnsi" w:eastAsiaTheme="minorEastAsia" w:hAnsiTheme="minorHAnsi" w:cstheme="minorBidi" w:hint="eastAsia"/>
          <w:sz w:val="16"/>
          <w:szCs w:val="16"/>
          <w:u w:val="single"/>
        </w:rPr>
        <w:t xml:space="preserve">　　　　　</w:t>
      </w:r>
      <w:r>
        <w:rPr>
          <w:rFonts w:asciiTheme="minorHAnsi" w:eastAsiaTheme="minorEastAsia" w:hAnsiTheme="minorHAnsi" w:cstheme="minorBidi" w:hint="eastAsia"/>
          <w:sz w:val="16"/>
          <w:szCs w:val="16"/>
          <w:u w:val="single"/>
        </w:rPr>
        <w:t xml:space="preserve">　　　　　　　　</w:t>
      </w:r>
    </w:p>
    <w:tbl>
      <w:tblPr>
        <w:tblStyle w:val="3"/>
        <w:tblW w:w="9660" w:type="dxa"/>
        <w:tblInd w:w="108" w:type="dxa"/>
        <w:tblLayout w:type="fixed"/>
        <w:tblLook w:val="04A0" w:firstRow="1" w:lastRow="0" w:firstColumn="1" w:lastColumn="0" w:noHBand="0" w:noVBand="1"/>
      </w:tblPr>
      <w:tblGrid>
        <w:gridCol w:w="7560"/>
        <w:gridCol w:w="420"/>
        <w:gridCol w:w="420"/>
        <w:gridCol w:w="420"/>
        <w:gridCol w:w="420"/>
        <w:gridCol w:w="420"/>
      </w:tblGrid>
      <w:tr w:rsidR="007369EE" w:rsidTr="007369EE">
        <w:trPr>
          <w:trHeight w:val="397"/>
        </w:trPr>
        <w:tc>
          <w:tcPr>
            <w:tcW w:w="7560" w:type="dxa"/>
            <w:tcBorders>
              <w:top w:val="inset" w:sz="12" w:space="0" w:color="auto"/>
              <w:left w:val="inset" w:sz="12" w:space="0" w:color="auto"/>
              <w:bottom w:val="single" w:sz="4" w:space="0" w:color="auto"/>
              <w:right w:val="double" w:sz="4" w:space="0" w:color="auto"/>
            </w:tcBorders>
            <w:vAlign w:val="center"/>
            <w:hideMark/>
          </w:tcPr>
          <w:p w:rsidR="007369EE" w:rsidRDefault="007369EE">
            <w:pPr>
              <w:jc w:val="center"/>
              <w:rPr>
                <w:rFonts w:asciiTheme="minorHAnsi" w:eastAsiaTheme="minorEastAsia" w:hAnsiTheme="minorHAnsi" w:cstheme="minorBidi"/>
                <w:sz w:val="16"/>
                <w:szCs w:val="16"/>
              </w:rPr>
            </w:pPr>
            <w:r>
              <w:rPr>
                <w:rFonts w:eastAsiaTheme="minorEastAsia" w:cstheme="minorBidi" w:hint="eastAsia"/>
                <w:sz w:val="16"/>
                <w:szCs w:val="16"/>
              </w:rPr>
              <w:t>項　目</w:t>
            </w:r>
          </w:p>
        </w:tc>
        <w:tc>
          <w:tcPr>
            <w:tcW w:w="2100" w:type="dxa"/>
            <w:gridSpan w:val="5"/>
            <w:tcBorders>
              <w:top w:val="inset" w:sz="12" w:space="0" w:color="auto"/>
              <w:left w:val="double" w:sz="4" w:space="0" w:color="auto"/>
              <w:bottom w:val="single" w:sz="4" w:space="0" w:color="auto"/>
              <w:right w:val="inset" w:sz="12" w:space="0" w:color="auto"/>
            </w:tcBorders>
            <w:vAlign w:val="center"/>
            <w:hideMark/>
          </w:tcPr>
          <w:p w:rsidR="007369EE" w:rsidRDefault="007369EE">
            <w:pPr>
              <w:jc w:val="center"/>
              <w:rPr>
                <w:rFonts w:eastAsiaTheme="minorEastAsia" w:cstheme="minorBidi"/>
                <w:sz w:val="16"/>
                <w:szCs w:val="16"/>
              </w:rPr>
            </w:pPr>
            <w:r>
              <w:rPr>
                <w:rFonts w:eastAsiaTheme="minorEastAsia" w:cstheme="minorBidi" w:hint="eastAsia"/>
                <w:sz w:val="16"/>
                <w:szCs w:val="16"/>
              </w:rPr>
              <w:t>評　価</w:t>
            </w:r>
          </w:p>
        </w:tc>
      </w:tr>
      <w:tr w:rsidR="00744F2E" w:rsidRPr="00744F2E" w:rsidTr="007369EE">
        <w:trPr>
          <w:trHeight w:val="397"/>
        </w:trPr>
        <w:tc>
          <w:tcPr>
            <w:tcW w:w="9660" w:type="dxa"/>
            <w:gridSpan w:val="6"/>
            <w:tcBorders>
              <w:top w:val="single" w:sz="4" w:space="0" w:color="auto"/>
              <w:left w:val="inset" w:sz="12" w:space="0" w:color="auto"/>
              <w:bottom w:val="single" w:sz="4" w:space="0" w:color="auto"/>
              <w:right w:val="inset" w:sz="12" w:space="0" w:color="auto"/>
            </w:tcBorders>
            <w:vAlign w:val="center"/>
            <w:hideMark/>
          </w:tcPr>
          <w:p w:rsidR="007369EE" w:rsidRPr="00744F2E" w:rsidRDefault="007369EE">
            <w:pPr>
              <w:rPr>
                <w:rFonts w:asciiTheme="minorHAnsi" w:eastAsiaTheme="minorEastAsia" w:hAnsiTheme="minorHAnsi" w:cstheme="minorBidi"/>
                <w:b/>
                <w:color w:val="000000" w:themeColor="text1"/>
                <w:sz w:val="16"/>
                <w:szCs w:val="16"/>
              </w:rPr>
            </w:pPr>
            <w:r w:rsidRPr="00744F2E">
              <w:rPr>
                <w:rFonts w:eastAsiaTheme="minorEastAsia" w:cstheme="minorBidi" w:hint="eastAsia"/>
                <w:b/>
                <w:color w:val="000000" w:themeColor="text1"/>
                <w:sz w:val="16"/>
                <w:szCs w:val="16"/>
              </w:rPr>
              <w:t>１．</w:t>
            </w:r>
            <w:r w:rsidR="003A1E72" w:rsidRPr="00744F2E">
              <w:rPr>
                <w:rFonts w:eastAsiaTheme="minorEastAsia" w:cstheme="minorBidi" w:hint="eastAsia"/>
                <w:b/>
                <w:color w:val="000000" w:themeColor="text1"/>
                <w:sz w:val="16"/>
                <w:szCs w:val="16"/>
              </w:rPr>
              <w:t>在宅</w:t>
            </w:r>
            <w:r w:rsidR="00783DC4" w:rsidRPr="00744F2E">
              <w:rPr>
                <w:rFonts w:eastAsiaTheme="minorEastAsia" w:cstheme="minorBidi" w:hint="eastAsia"/>
                <w:b/>
                <w:color w:val="000000" w:themeColor="text1"/>
                <w:sz w:val="16"/>
                <w:szCs w:val="16"/>
              </w:rPr>
              <w:t>療養者と家族</w:t>
            </w:r>
            <w:r w:rsidR="003A1E72" w:rsidRPr="00744F2E">
              <w:rPr>
                <w:rFonts w:eastAsiaTheme="minorEastAsia" w:cstheme="minorBidi" w:hint="eastAsia"/>
                <w:b/>
                <w:color w:val="000000" w:themeColor="text1"/>
                <w:sz w:val="16"/>
                <w:szCs w:val="16"/>
              </w:rPr>
              <w:t>の</w:t>
            </w:r>
            <w:r w:rsidR="00783DC4" w:rsidRPr="00744F2E">
              <w:rPr>
                <w:rFonts w:eastAsiaTheme="minorEastAsia" w:cstheme="minorBidi" w:hint="eastAsia"/>
                <w:b/>
                <w:color w:val="000000" w:themeColor="text1"/>
                <w:sz w:val="16"/>
                <w:szCs w:val="16"/>
              </w:rPr>
              <w:t>生活</w:t>
            </w:r>
            <w:r w:rsidR="003A1E72" w:rsidRPr="00744F2E">
              <w:rPr>
                <w:rFonts w:eastAsiaTheme="minorEastAsia" w:cstheme="minorBidi" w:hint="eastAsia"/>
                <w:b/>
                <w:color w:val="000000" w:themeColor="text1"/>
                <w:sz w:val="16"/>
                <w:szCs w:val="16"/>
              </w:rPr>
              <w:t>に即した</w:t>
            </w:r>
            <w:r w:rsidR="00783DC4" w:rsidRPr="00744F2E">
              <w:rPr>
                <w:rFonts w:eastAsiaTheme="minorEastAsia" w:cstheme="minorBidi" w:hint="eastAsia"/>
                <w:b/>
                <w:color w:val="000000" w:themeColor="text1"/>
                <w:sz w:val="16"/>
                <w:szCs w:val="16"/>
              </w:rPr>
              <w:t>療養上の課題</w:t>
            </w:r>
            <w:r w:rsidR="003A1E72" w:rsidRPr="00744F2E">
              <w:rPr>
                <w:rFonts w:eastAsiaTheme="minorEastAsia" w:cstheme="minorBidi" w:hint="eastAsia"/>
                <w:b/>
                <w:color w:val="000000" w:themeColor="text1"/>
                <w:sz w:val="16"/>
                <w:szCs w:val="16"/>
              </w:rPr>
              <w:t>をアセスメントできる</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tcPr>
          <w:p w:rsidR="00907E40" w:rsidRPr="00744F2E" w:rsidRDefault="00907E40" w:rsidP="00907E40">
            <w:pPr>
              <w:ind w:firstLineChars="50" w:firstLine="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１）療養者と家族の健康状態、生活状況に関する情報収集ができる</w:t>
            </w:r>
          </w:p>
        </w:tc>
        <w:tc>
          <w:tcPr>
            <w:tcW w:w="420" w:type="dxa"/>
            <w:tcBorders>
              <w:top w:val="single" w:sz="4" w:space="0" w:color="auto"/>
              <w:left w:val="doub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tcPr>
          <w:p w:rsidR="00907E40" w:rsidRPr="00744F2E" w:rsidRDefault="00907E40" w:rsidP="00907E40">
            <w:pPr>
              <w:ind w:firstLineChars="50" w:firstLine="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２）療養者の健康状態・障害が生活に及ぼす影響について説明できる</w:t>
            </w:r>
          </w:p>
        </w:tc>
        <w:tc>
          <w:tcPr>
            <w:tcW w:w="420" w:type="dxa"/>
            <w:tcBorders>
              <w:top w:val="single" w:sz="4" w:space="0" w:color="auto"/>
              <w:left w:val="doub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tcPr>
          <w:p w:rsidR="00907E40" w:rsidRPr="00744F2E" w:rsidRDefault="00907E40" w:rsidP="00907E40">
            <w:pPr>
              <w:ind w:firstLineChars="50" w:firstLine="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３）療養者の療養環境（住環境、社会資源の活用状況）などについて説明できる</w:t>
            </w:r>
          </w:p>
        </w:tc>
        <w:tc>
          <w:tcPr>
            <w:tcW w:w="420" w:type="dxa"/>
            <w:tcBorders>
              <w:top w:val="single" w:sz="4" w:space="0" w:color="auto"/>
              <w:left w:val="doub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tcPr>
          <w:p w:rsidR="00907E40" w:rsidRPr="00744F2E" w:rsidRDefault="00907E40" w:rsidP="00907E40">
            <w:pPr>
              <w:ind w:firstLineChars="50" w:firstLine="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４）家族の健康状態と介護の状況について説明できる</w:t>
            </w:r>
          </w:p>
        </w:tc>
        <w:tc>
          <w:tcPr>
            <w:tcW w:w="420" w:type="dxa"/>
            <w:tcBorders>
              <w:top w:val="single" w:sz="4" w:space="0" w:color="auto"/>
              <w:left w:val="doub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tcPr>
          <w:p w:rsidR="00907E40" w:rsidRPr="00744F2E" w:rsidRDefault="00907E40" w:rsidP="00907E40">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7369EE" w:rsidRPr="00744F2E" w:rsidRDefault="00C346BA" w:rsidP="00DE1839">
            <w:pPr>
              <w:ind w:firstLineChars="50" w:firstLine="80"/>
              <w:rPr>
                <w:rFonts w:asciiTheme="minorHAnsi" w:eastAsiaTheme="minorEastAsia" w:hAnsiTheme="minorHAnsi" w:cstheme="minorBidi"/>
                <w:color w:val="000000" w:themeColor="text1"/>
                <w:sz w:val="16"/>
                <w:szCs w:val="16"/>
              </w:rPr>
            </w:pPr>
            <w:r w:rsidRPr="00744F2E">
              <w:rPr>
                <w:rFonts w:eastAsiaTheme="minorEastAsia" w:cstheme="minorBidi" w:hint="eastAsia"/>
                <w:color w:val="000000" w:themeColor="text1"/>
                <w:sz w:val="16"/>
                <w:szCs w:val="16"/>
              </w:rPr>
              <w:t>５）</w:t>
            </w:r>
            <w:r w:rsidR="007F4913" w:rsidRPr="00744F2E">
              <w:rPr>
                <w:rFonts w:eastAsiaTheme="minorEastAsia" w:cstheme="minorBidi" w:hint="eastAsia"/>
                <w:color w:val="000000" w:themeColor="text1"/>
                <w:sz w:val="16"/>
                <w:szCs w:val="16"/>
              </w:rPr>
              <w:t>アセスメントを統合し療養者の病態像および生活像を関連図として記述できる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7F4913" w:rsidRPr="00744F2E" w:rsidRDefault="00DE1839" w:rsidP="007F4913">
            <w:pPr>
              <w:adjustRightInd w:val="0"/>
              <w:snapToGrid w:val="0"/>
              <w:spacing w:line="240" w:lineRule="exact"/>
              <w:ind w:leftChars="15" w:left="31" w:firstLineChars="50" w:firstLine="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６）</w:t>
            </w:r>
            <w:r w:rsidR="007F4913" w:rsidRPr="00744F2E">
              <w:rPr>
                <w:rFonts w:eastAsiaTheme="minorEastAsia" w:cstheme="minorBidi" w:hint="eastAsia"/>
                <w:color w:val="000000" w:themeColor="text1"/>
                <w:sz w:val="16"/>
                <w:szCs w:val="16"/>
              </w:rPr>
              <w:t>アセスメントに基づき、</w:t>
            </w:r>
            <w:r w:rsidR="00C346BA" w:rsidRPr="00744F2E">
              <w:rPr>
                <w:rFonts w:eastAsiaTheme="minorEastAsia" w:cstheme="minorBidi" w:hint="eastAsia"/>
                <w:color w:val="000000" w:themeColor="text1"/>
                <w:sz w:val="16"/>
                <w:szCs w:val="16"/>
              </w:rPr>
              <w:t>療養者と家族</w:t>
            </w:r>
            <w:r w:rsidR="007F4913" w:rsidRPr="00744F2E">
              <w:rPr>
                <w:rFonts w:eastAsiaTheme="minorEastAsia" w:cstheme="minorBidi" w:hint="eastAsia"/>
                <w:color w:val="000000" w:themeColor="text1"/>
                <w:sz w:val="16"/>
                <w:szCs w:val="16"/>
              </w:rPr>
              <w:t>がもつ</w:t>
            </w:r>
            <w:r w:rsidR="00C346BA" w:rsidRPr="00744F2E">
              <w:rPr>
                <w:rFonts w:eastAsiaTheme="minorEastAsia" w:cstheme="minorBidi" w:hint="eastAsia"/>
                <w:color w:val="000000" w:themeColor="text1"/>
                <w:sz w:val="16"/>
                <w:szCs w:val="16"/>
              </w:rPr>
              <w:t>日常生活と療養上（介護上）の課題</w:t>
            </w:r>
            <w:r w:rsidR="007F4913" w:rsidRPr="00744F2E">
              <w:rPr>
                <w:rFonts w:eastAsiaTheme="minorEastAsia" w:cstheme="minorBidi" w:hint="eastAsia"/>
                <w:color w:val="000000" w:themeColor="text1"/>
                <w:sz w:val="16"/>
                <w:szCs w:val="16"/>
              </w:rPr>
              <w:t>・看護ニーズを</w:t>
            </w:r>
          </w:p>
          <w:p w:rsidR="007369EE" w:rsidRPr="00744F2E" w:rsidRDefault="00C346BA" w:rsidP="007F4913">
            <w:pPr>
              <w:adjustRightInd w:val="0"/>
              <w:snapToGrid w:val="0"/>
              <w:spacing w:line="240" w:lineRule="exact"/>
              <w:ind w:leftChars="15" w:left="31" w:firstLineChars="250" w:firstLine="400"/>
              <w:rPr>
                <w:rFonts w:asciiTheme="minorHAnsi" w:eastAsiaTheme="minorEastAsia" w:hAnsiTheme="minorHAnsi" w:cstheme="minorBidi"/>
                <w:color w:val="000000" w:themeColor="text1"/>
                <w:sz w:val="16"/>
                <w:szCs w:val="16"/>
              </w:rPr>
            </w:pPr>
            <w:r w:rsidRPr="00744F2E">
              <w:rPr>
                <w:rFonts w:eastAsiaTheme="minorEastAsia" w:cstheme="minorBidi" w:hint="eastAsia"/>
                <w:color w:val="000000" w:themeColor="text1"/>
                <w:sz w:val="16"/>
                <w:szCs w:val="16"/>
              </w:rPr>
              <w:t>説明できる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7F4913" w:rsidRPr="00744F2E" w:rsidRDefault="00DE1839" w:rsidP="007F4913">
            <w:pPr>
              <w:adjustRightInd w:val="0"/>
              <w:snapToGrid w:val="0"/>
              <w:spacing w:line="240" w:lineRule="exact"/>
              <w:ind w:leftChars="50" w:left="505" w:hangingChars="250" w:hanging="40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７）</w:t>
            </w:r>
            <w:r w:rsidR="007F4913" w:rsidRPr="00744F2E">
              <w:rPr>
                <w:rFonts w:eastAsiaTheme="minorEastAsia" w:cstheme="minorBidi" w:hint="eastAsia"/>
                <w:color w:val="000000" w:themeColor="text1"/>
                <w:sz w:val="16"/>
                <w:szCs w:val="16"/>
              </w:rPr>
              <w:t>療養者と家族の思いや希望につながる長期目標と療養上の課題の解決に向けた達成可能な短期目</w:t>
            </w:r>
          </w:p>
          <w:p w:rsidR="007369EE" w:rsidRPr="00744F2E" w:rsidRDefault="007F4913" w:rsidP="007F4913">
            <w:pPr>
              <w:adjustRightInd w:val="0"/>
              <w:snapToGrid w:val="0"/>
              <w:spacing w:line="240" w:lineRule="exact"/>
              <w:ind w:leftChars="200" w:left="580" w:hangingChars="100" w:hanging="16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標を設定できる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9660" w:type="dxa"/>
            <w:gridSpan w:val="6"/>
            <w:tcBorders>
              <w:top w:val="single" w:sz="4" w:space="0" w:color="auto"/>
              <w:left w:val="inset" w:sz="12" w:space="0" w:color="auto"/>
              <w:bottom w:val="single" w:sz="4" w:space="0" w:color="auto"/>
              <w:right w:val="inset" w:sz="12" w:space="0" w:color="auto"/>
            </w:tcBorders>
            <w:vAlign w:val="center"/>
            <w:hideMark/>
          </w:tcPr>
          <w:p w:rsidR="007369EE" w:rsidRPr="00744F2E" w:rsidRDefault="007369EE">
            <w:pPr>
              <w:rPr>
                <w:rFonts w:asciiTheme="minorHAnsi" w:eastAsiaTheme="minorEastAsia" w:hAnsiTheme="minorHAnsi" w:cstheme="minorBidi"/>
                <w:b/>
                <w:color w:val="000000" w:themeColor="text1"/>
                <w:sz w:val="16"/>
                <w:szCs w:val="16"/>
              </w:rPr>
            </w:pPr>
            <w:r w:rsidRPr="00744F2E">
              <w:rPr>
                <w:rFonts w:eastAsiaTheme="minorEastAsia" w:cstheme="minorBidi" w:hint="eastAsia"/>
                <w:b/>
                <w:color w:val="000000" w:themeColor="text1"/>
                <w:sz w:val="16"/>
                <w:szCs w:val="16"/>
              </w:rPr>
              <w:t>２．</w:t>
            </w:r>
            <w:r w:rsidR="00956288" w:rsidRPr="00744F2E">
              <w:rPr>
                <w:rFonts w:eastAsiaTheme="minorEastAsia" w:cstheme="minorBidi" w:hint="eastAsia"/>
                <w:b/>
                <w:color w:val="000000" w:themeColor="text1"/>
                <w:sz w:val="16"/>
                <w:szCs w:val="16"/>
              </w:rPr>
              <w:t>療養者とその家族がもつ療養上の課題に対する</w:t>
            </w:r>
            <w:r w:rsidR="00DE1839" w:rsidRPr="00744F2E">
              <w:rPr>
                <w:rFonts w:eastAsiaTheme="minorEastAsia" w:cstheme="minorBidi" w:hint="eastAsia"/>
                <w:b/>
                <w:color w:val="000000" w:themeColor="text1"/>
                <w:sz w:val="16"/>
                <w:szCs w:val="16"/>
              </w:rPr>
              <w:t>看護展開ができる</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7369EE" w:rsidRPr="00744F2E" w:rsidRDefault="007369EE">
            <w:pPr>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w:t>
            </w:r>
            <w:r w:rsidR="00C346BA" w:rsidRPr="00744F2E">
              <w:rPr>
                <w:rFonts w:eastAsiaTheme="minorEastAsia" w:cstheme="minorBidi" w:hint="eastAsia"/>
                <w:color w:val="000000" w:themeColor="text1"/>
                <w:sz w:val="16"/>
                <w:szCs w:val="16"/>
              </w:rPr>
              <w:t>１）</w:t>
            </w:r>
            <w:r w:rsidR="00DE1839" w:rsidRPr="00744F2E">
              <w:rPr>
                <w:rFonts w:eastAsiaTheme="minorEastAsia" w:cstheme="minorBidi" w:hint="eastAsia"/>
                <w:color w:val="000000" w:themeColor="text1"/>
                <w:sz w:val="16"/>
                <w:szCs w:val="16"/>
              </w:rPr>
              <w:t>療養者と家族が療養生活を継続していくために必要な看護計画を立案することができる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7369EE" w:rsidRPr="00744F2E" w:rsidRDefault="007369EE" w:rsidP="007F4913">
            <w:pPr>
              <w:spacing w:line="240" w:lineRule="exact"/>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w:t>
            </w:r>
            <w:r w:rsidR="00C346BA" w:rsidRPr="00744F2E">
              <w:rPr>
                <w:rFonts w:eastAsiaTheme="minorEastAsia" w:cstheme="minorBidi" w:hint="eastAsia"/>
                <w:color w:val="000000" w:themeColor="text1"/>
                <w:sz w:val="16"/>
                <w:szCs w:val="16"/>
              </w:rPr>
              <w:t>２）</w:t>
            </w:r>
            <w:r w:rsidR="00DE1839" w:rsidRPr="00744F2E">
              <w:rPr>
                <w:rFonts w:eastAsiaTheme="minorEastAsia" w:cstheme="minorBidi" w:hint="eastAsia"/>
                <w:color w:val="000000" w:themeColor="text1"/>
                <w:sz w:val="16"/>
                <w:szCs w:val="16"/>
              </w:rPr>
              <w:t>立案した看護計画、行動計画に沿った看護実践ができ、</w:t>
            </w:r>
            <w:r w:rsidR="00C346BA" w:rsidRPr="00744F2E">
              <w:rPr>
                <w:rFonts w:eastAsiaTheme="minorEastAsia" w:cstheme="minorBidi" w:hint="eastAsia"/>
                <w:color w:val="000000" w:themeColor="text1"/>
                <w:sz w:val="16"/>
                <w:szCs w:val="16"/>
              </w:rPr>
              <w:t>療養者の生活に即した援助の工夫</w:t>
            </w:r>
            <w:r w:rsidR="00DE1839" w:rsidRPr="00744F2E">
              <w:rPr>
                <w:rFonts w:eastAsiaTheme="minorEastAsia" w:cstheme="minorBidi" w:hint="eastAsia"/>
                <w:color w:val="000000" w:themeColor="text1"/>
                <w:sz w:val="16"/>
                <w:szCs w:val="16"/>
              </w:rPr>
              <w:t>について考えることができる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7369EE" w:rsidRPr="00744F2E" w:rsidRDefault="007369EE">
            <w:pPr>
              <w:rPr>
                <w:rFonts w:asciiTheme="minorHAnsi" w:eastAsiaTheme="minorEastAsia" w:hAnsiTheme="minorHAnsi" w:cstheme="minorBidi"/>
                <w:color w:val="000000" w:themeColor="text1"/>
                <w:sz w:val="16"/>
                <w:szCs w:val="16"/>
              </w:rPr>
            </w:pPr>
            <w:r w:rsidRPr="00744F2E">
              <w:rPr>
                <w:rFonts w:eastAsiaTheme="minorEastAsia" w:cstheme="minorBidi" w:hint="eastAsia"/>
                <w:color w:val="000000" w:themeColor="text1"/>
                <w:sz w:val="16"/>
                <w:szCs w:val="16"/>
              </w:rPr>
              <w:t xml:space="preserve">　</w:t>
            </w:r>
            <w:r w:rsidR="00C346BA" w:rsidRPr="00744F2E">
              <w:rPr>
                <w:rFonts w:eastAsiaTheme="minorEastAsia" w:cstheme="minorBidi" w:hint="eastAsia"/>
                <w:color w:val="000000" w:themeColor="text1"/>
                <w:sz w:val="16"/>
                <w:szCs w:val="16"/>
              </w:rPr>
              <w:t>３）実践</w:t>
            </w:r>
            <w:r w:rsidR="00DE1839" w:rsidRPr="00744F2E">
              <w:rPr>
                <w:rFonts w:eastAsiaTheme="minorEastAsia" w:cstheme="minorBidi" w:hint="eastAsia"/>
                <w:color w:val="000000" w:themeColor="text1"/>
                <w:sz w:val="16"/>
                <w:szCs w:val="16"/>
              </w:rPr>
              <w:t>あるいは見学</w:t>
            </w:r>
            <w:r w:rsidR="00C346BA" w:rsidRPr="00744F2E">
              <w:rPr>
                <w:rFonts w:eastAsiaTheme="minorEastAsia" w:cstheme="minorBidi" w:hint="eastAsia"/>
                <w:color w:val="000000" w:themeColor="text1"/>
                <w:sz w:val="16"/>
                <w:szCs w:val="16"/>
              </w:rPr>
              <w:t>した看護について評価し、計画の修正ができる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9660" w:type="dxa"/>
            <w:gridSpan w:val="6"/>
            <w:tcBorders>
              <w:top w:val="single" w:sz="4" w:space="0" w:color="auto"/>
              <w:left w:val="inset" w:sz="12" w:space="0" w:color="auto"/>
              <w:bottom w:val="single" w:sz="4" w:space="0" w:color="auto"/>
              <w:right w:val="inset" w:sz="12" w:space="0" w:color="auto"/>
            </w:tcBorders>
            <w:vAlign w:val="center"/>
            <w:hideMark/>
          </w:tcPr>
          <w:p w:rsidR="007369EE" w:rsidRPr="00744F2E" w:rsidRDefault="007369EE">
            <w:pPr>
              <w:rPr>
                <w:rFonts w:asciiTheme="minorHAnsi" w:eastAsiaTheme="minorEastAsia" w:hAnsiTheme="minorHAnsi" w:cstheme="minorBidi"/>
                <w:b/>
                <w:color w:val="000000" w:themeColor="text1"/>
                <w:sz w:val="16"/>
                <w:szCs w:val="16"/>
              </w:rPr>
            </w:pPr>
            <w:r w:rsidRPr="00744F2E">
              <w:rPr>
                <w:rFonts w:eastAsiaTheme="minorEastAsia" w:cstheme="minorBidi" w:hint="eastAsia"/>
                <w:b/>
                <w:color w:val="000000" w:themeColor="text1"/>
                <w:sz w:val="16"/>
                <w:szCs w:val="16"/>
              </w:rPr>
              <w:t>３．</w:t>
            </w:r>
            <w:r w:rsidR="00956288" w:rsidRPr="00744F2E">
              <w:rPr>
                <w:rFonts w:eastAsiaTheme="minorEastAsia" w:cstheme="minorBidi" w:hint="eastAsia"/>
                <w:b/>
                <w:color w:val="000000" w:themeColor="text1"/>
                <w:sz w:val="16"/>
                <w:szCs w:val="16"/>
              </w:rPr>
              <w:t>訪問看護ステーションの機能と役割</w:t>
            </w:r>
            <w:r w:rsidR="005D2716" w:rsidRPr="00744F2E">
              <w:rPr>
                <w:rFonts w:eastAsiaTheme="minorEastAsia" w:cstheme="minorBidi" w:hint="eastAsia"/>
                <w:b/>
                <w:color w:val="000000" w:themeColor="text1"/>
                <w:sz w:val="16"/>
                <w:szCs w:val="16"/>
              </w:rPr>
              <w:t>について</w:t>
            </w:r>
            <w:r w:rsidR="00956288" w:rsidRPr="00744F2E">
              <w:rPr>
                <w:rFonts w:eastAsiaTheme="minorEastAsia" w:cstheme="minorBidi" w:hint="eastAsia"/>
                <w:b/>
                <w:color w:val="000000" w:themeColor="text1"/>
                <w:sz w:val="16"/>
                <w:szCs w:val="16"/>
              </w:rPr>
              <w:t>理解</w:t>
            </w:r>
            <w:r w:rsidR="005D2716" w:rsidRPr="00744F2E">
              <w:rPr>
                <w:rFonts w:eastAsiaTheme="minorEastAsia" w:cstheme="minorBidi" w:hint="eastAsia"/>
                <w:b/>
                <w:color w:val="000000" w:themeColor="text1"/>
                <w:sz w:val="16"/>
                <w:szCs w:val="16"/>
              </w:rPr>
              <w:t>できる</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7369EE" w:rsidRPr="00744F2E" w:rsidRDefault="007369EE" w:rsidP="005D2716">
            <w:pPr>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w:t>
            </w:r>
            <w:r w:rsidR="00C346BA" w:rsidRPr="00744F2E">
              <w:rPr>
                <w:rFonts w:eastAsiaTheme="minorEastAsia" w:cstheme="minorBidi" w:hint="eastAsia"/>
                <w:color w:val="000000" w:themeColor="text1"/>
                <w:sz w:val="16"/>
                <w:szCs w:val="16"/>
              </w:rPr>
              <w:t>１）実習訪問看護ステーションの特徴</w:t>
            </w:r>
            <w:r w:rsidR="005D2716" w:rsidRPr="00744F2E">
              <w:rPr>
                <w:rFonts w:eastAsiaTheme="minorEastAsia" w:cstheme="minorBidi" w:hint="eastAsia"/>
                <w:color w:val="000000" w:themeColor="text1"/>
                <w:sz w:val="16"/>
                <w:szCs w:val="16"/>
              </w:rPr>
              <w:t>、役割、</w:t>
            </w:r>
            <w:r w:rsidR="00C346BA" w:rsidRPr="00744F2E">
              <w:rPr>
                <w:rFonts w:eastAsiaTheme="minorEastAsia" w:cstheme="minorBidi" w:hint="eastAsia"/>
                <w:color w:val="000000" w:themeColor="text1"/>
                <w:sz w:val="16"/>
                <w:szCs w:val="16"/>
              </w:rPr>
              <w:t>利用者の概要について説明できる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7369EE" w:rsidRPr="00744F2E" w:rsidRDefault="007369EE" w:rsidP="005D2716">
            <w:pPr>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w:t>
            </w:r>
            <w:r w:rsidR="00C346BA" w:rsidRPr="00744F2E">
              <w:rPr>
                <w:rFonts w:eastAsiaTheme="minorEastAsia" w:cstheme="minorBidi" w:hint="eastAsia"/>
                <w:color w:val="000000" w:themeColor="text1"/>
                <w:sz w:val="16"/>
                <w:szCs w:val="16"/>
              </w:rPr>
              <w:t>２）訪問看護が行う援助の特性について説明できる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7369EE" w:rsidRPr="00744F2E" w:rsidRDefault="007369EE">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tcPr>
          <w:p w:rsidR="00C346BA" w:rsidRPr="00744F2E" w:rsidRDefault="00C346BA" w:rsidP="005D2716">
            <w:pPr>
              <w:ind w:firstLineChars="100" w:firstLine="16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r w:rsidR="005D2716" w:rsidRPr="00744F2E">
              <w:rPr>
                <w:rFonts w:eastAsiaTheme="minorEastAsia" w:cstheme="minorBidi" w:hint="eastAsia"/>
                <w:color w:val="000000" w:themeColor="text1"/>
                <w:sz w:val="16"/>
                <w:szCs w:val="16"/>
              </w:rPr>
              <w:t>在宅ケアシステムにおける</w:t>
            </w:r>
            <w:r w:rsidRPr="00744F2E">
              <w:rPr>
                <w:rFonts w:eastAsiaTheme="minorEastAsia" w:cstheme="minorBidi" w:hint="eastAsia"/>
                <w:color w:val="000000" w:themeColor="text1"/>
                <w:sz w:val="16"/>
                <w:szCs w:val="16"/>
              </w:rPr>
              <w:t>訪問看護ステーションの役割</w:t>
            </w:r>
            <w:r w:rsidR="005D2716" w:rsidRPr="00744F2E">
              <w:rPr>
                <w:rFonts w:eastAsiaTheme="minorEastAsia" w:cstheme="minorBidi" w:hint="eastAsia"/>
                <w:color w:val="000000" w:themeColor="text1"/>
                <w:sz w:val="16"/>
                <w:szCs w:val="16"/>
              </w:rPr>
              <w:t>と機能</w:t>
            </w:r>
            <w:r w:rsidRPr="00744F2E">
              <w:rPr>
                <w:rFonts w:eastAsiaTheme="minorEastAsia" w:cstheme="minorBidi" w:hint="eastAsia"/>
                <w:color w:val="000000" w:themeColor="text1"/>
                <w:sz w:val="16"/>
                <w:szCs w:val="16"/>
              </w:rPr>
              <w:t>について説明できる</w:t>
            </w:r>
          </w:p>
        </w:tc>
        <w:tc>
          <w:tcPr>
            <w:tcW w:w="420" w:type="dxa"/>
            <w:tcBorders>
              <w:top w:val="single" w:sz="4" w:space="0" w:color="auto"/>
              <w:left w:val="double" w:sz="4" w:space="0" w:color="auto"/>
              <w:bottom w:val="single" w:sz="4" w:space="0" w:color="auto"/>
              <w:right w:val="single" w:sz="4" w:space="0" w:color="auto"/>
            </w:tcBorders>
            <w:vAlign w:val="center"/>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9660" w:type="dxa"/>
            <w:gridSpan w:val="6"/>
            <w:tcBorders>
              <w:top w:val="single" w:sz="4" w:space="0" w:color="auto"/>
              <w:left w:val="inset" w:sz="12" w:space="0" w:color="auto"/>
              <w:bottom w:val="single" w:sz="4" w:space="0" w:color="auto"/>
              <w:right w:val="inset" w:sz="12" w:space="0" w:color="auto"/>
            </w:tcBorders>
            <w:vAlign w:val="center"/>
          </w:tcPr>
          <w:p w:rsidR="00C346BA" w:rsidRPr="00744F2E" w:rsidRDefault="00C346BA" w:rsidP="00C346BA">
            <w:pPr>
              <w:rPr>
                <w:rFonts w:eastAsiaTheme="minorEastAsia" w:cstheme="minorBidi"/>
                <w:color w:val="000000" w:themeColor="text1"/>
                <w:sz w:val="16"/>
                <w:szCs w:val="16"/>
              </w:rPr>
            </w:pPr>
            <w:r w:rsidRPr="00744F2E">
              <w:rPr>
                <w:rFonts w:eastAsiaTheme="minorEastAsia" w:cstheme="minorBidi" w:hint="eastAsia"/>
                <w:b/>
                <w:color w:val="000000" w:themeColor="text1"/>
                <w:sz w:val="16"/>
                <w:szCs w:val="16"/>
              </w:rPr>
              <w:t>４．</w:t>
            </w:r>
            <w:r w:rsidR="00956288" w:rsidRPr="00744F2E">
              <w:rPr>
                <w:rFonts w:eastAsiaTheme="minorEastAsia" w:cstheme="minorBidi" w:hint="eastAsia"/>
                <w:b/>
                <w:color w:val="000000" w:themeColor="text1"/>
                <w:sz w:val="16"/>
                <w:szCs w:val="16"/>
              </w:rPr>
              <w:t>訪問看護ステーションと関係する多職種との連携について理解できる</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C346BA" w:rsidRPr="00744F2E" w:rsidRDefault="00C346BA" w:rsidP="007F4913">
            <w:pPr>
              <w:spacing w:line="240" w:lineRule="exact"/>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１）</w:t>
            </w:r>
            <w:r w:rsidR="004F5515" w:rsidRPr="00744F2E">
              <w:rPr>
                <w:rFonts w:eastAsiaTheme="minorEastAsia" w:cstheme="minorBidi" w:hint="eastAsia"/>
                <w:color w:val="000000" w:themeColor="text1"/>
                <w:sz w:val="16"/>
                <w:szCs w:val="16"/>
              </w:rPr>
              <w:t>受け持ち療養者を支える保健医療福祉の</w:t>
            </w:r>
            <w:r w:rsidRPr="00744F2E">
              <w:rPr>
                <w:rFonts w:eastAsiaTheme="minorEastAsia" w:cstheme="minorBidi" w:hint="eastAsia"/>
                <w:color w:val="000000" w:themeColor="text1"/>
                <w:sz w:val="16"/>
                <w:szCs w:val="16"/>
              </w:rPr>
              <w:t>関係機関や関係職種、社会資源・福祉サービスなどについて説明できる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C346BA" w:rsidRPr="00744F2E" w:rsidRDefault="00C346BA" w:rsidP="007F4913">
            <w:pPr>
              <w:spacing w:line="240" w:lineRule="exact"/>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w:t>
            </w:r>
            <w:r w:rsidR="004F5515" w:rsidRPr="00744F2E">
              <w:rPr>
                <w:rFonts w:eastAsiaTheme="minorEastAsia" w:cstheme="minorBidi" w:hint="eastAsia"/>
                <w:color w:val="000000" w:themeColor="text1"/>
                <w:sz w:val="16"/>
                <w:szCs w:val="16"/>
              </w:rPr>
              <w:t>２</w:t>
            </w:r>
            <w:r w:rsidRPr="00744F2E">
              <w:rPr>
                <w:rFonts w:eastAsiaTheme="minorEastAsia" w:cstheme="minorBidi" w:hint="eastAsia"/>
                <w:color w:val="000000" w:themeColor="text1"/>
                <w:sz w:val="16"/>
                <w:szCs w:val="16"/>
              </w:rPr>
              <w:t>）</w:t>
            </w:r>
            <w:r w:rsidR="004F5515" w:rsidRPr="00744F2E">
              <w:rPr>
                <w:rFonts w:eastAsiaTheme="minorEastAsia" w:cstheme="minorBidi" w:hint="eastAsia"/>
                <w:color w:val="000000" w:themeColor="text1"/>
                <w:sz w:val="16"/>
                <w:szCs w:val="16"/>
              </w:rPr>
              <w:t>在宅療養者と家族を支える保健医療福祉の関係機関や関係職種それぞれの役割</w:t>
            </w:r>
            <w:r w:rsidR="00974DD8" w:rsidRPr="00F221F0">
              <w:rPr>
                <w:rFonts w:eastAsiaTheme="minorEastAsia" w:cstheme="minorBidi" w:hint="eastAsia"/>
                <w:sz w:val="16"/>
                <w:szCs w:val="16"/>
              </w:rPr>
              <w:t>と</w:t>
            </w:r>
            <w:r w:rsidR="001F1DD8" w:rsidRPr="00F221F0">
              <w:rPr>
                <w:rFonts w:eastAsiaTheme="minorEastAsia" w:cstheme="minorBidi" w:hint="eastAsia"/>
                <w:sz w:val="16"/>
                <w:szCs w:val="16"/>
              </w:rPr>
              <w:t>連携方法</w:t>
            </w:r>
            <w:r w:rsidR="004F5515" w:rsidRPr="00F221F0">
              <w:rPr>
                <w:rFonts w:eastAsiaTheme="minorEastAsia" w:cstheme="minorBidi" w:hint="eastAsia"/>
                <w:sz w:val="16"/>
                <w:szCs w:val="16"/>
              </w:rPr>
              <w:t>に</w:t>
            </w:r>
            <w:r w:rsidR="004F5515" w:rsidRPr="00744F2E">
              <w:rPr>
                <w:rFonts w:eastAsiaTheme="minorEastAsia" w:cstheme="minorBidi" w:hint="eastAsia"/>
                <w:color w:val="000000" w:themeColor="text1"/>
                <w:sz w:val="16"/>
                <w:szCs w:val="16"/>
              </w:rPr>
              <w:t>ついて説明できる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9660" w:type="dxa"/>
            <w:gridSpan w:val="6"/>
            <w:tcBorders>
              <w:top w:val="single" w:sz="4" w:space="0" w:color="auto"/>
              <w:left w:val="inset" w:sz="12" w:space="0" w:color="auto"/>
              <w:bottom w:val="single" w:sz="4" w:space="0" w:color="auto"/>
              <w:right w:val="inset" w:sz="12" w:space="0" w:color="auto"/>
            </w:tcBorders>
            <w:vAlign w:val="center"/>
            <w:hideMark/>
          </w:tcPr>
          <w:p w:rsidR="00C346BA" w:rsidRPr="00744F2E" w:rsidRDefault="00C346BA" w:rsidP="00C346BA">
            <w:pPr>
              <w:rPr>
                <w:rFonts w:asciiTheme="minorHAnsi" w:eastAsiaTheme="minorEastAsia" w:hAnsiTheme="minorHAnsi" w:cstheme="minorBidi"/>
                <w:b/>
                <w:color w:val="000000" w:themeColor="text1"/>
                <w:sz w:val="16"/>
                <w:szCs w:val="16"/>
              </w:rPr>
            </w:pPr>
            <w:r w:rsidRPr="00744F2E">
              <w:rPr>
                <w:rFonts w:eastAsiaTheme="minorEastAsia" w:cstheme="minorBidi" w:hint="eastAsia"/>
                <w:b/>
                <w:color w:val="000000" w:themeColor="text1"/>
                <w:sz w:val="16"/>
                <w:szCs w:val="16"/>
              </w:rPr>
              <w:t>５．在宅療養者と家族に対し学生として責任ある行動をとり主体的に学ぶことができる</w:t>
            </w:r>
          </w:p>
        </w:tc>
        <w:bookmarkStart w:id="0" w:name="_GoBack"/>
        <w:bookmarkEnd w:id="0"/>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C346BA" w:rsidRPr="00744F2E" w:rsidRDefault="00C346BA" w:rsidP="00C346BA">
            <w:pPr>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１）療養者や家族、実習施設の職員に対して適切な言葉づかい、態度、責任ある行動がとれる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C346BA" w:rsidRPr="00744F2E" w:rsidRDefault="00C346BA" w:rsidP="00C346BA">
            <w:pPr>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２）自己の学習課題を明確にし、積極的に実習に取り組むことができる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single" w:sz="4" w:space="0" w:color="auto"/>
              <w:right w:val="double" w:sz="4" w:space="0" w:color="auto"/>
            </w:tcBorders>
            <w:vAlign w:val="center"/>
            <w:hideMark/>
          </w:tcPr>
          <w:p w:rsidR="00C346BA" w:rsidRPr="00744F2E" w:rsidRDefault="00C346BA" w:rsidP="00C346BA">
            <w:pPr>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３）実習日誌や看護計画等、記録物の提出は期限を厳守できる</w:t>
            </w:r>
          </w:p>
        </w:tc>
        <w:tc>
          <w:tcPr>
            <w:tcW w:w="420" w:type="dxa"/>
            <w:tcBorders>
              <w:top w:val="single" w:sz="4" w:space="0" w:color="auto"/>
              <w:left w:val="doub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single" w:sz="4"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single" w:sz="4" w:space="0" w:color="auto"/>
              <w:right w:val="inset" w:sz="12"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744F2E" w:rsidRPr="00744F2E" w:rsidTr="007369EE">
        <w:trPr>
          <w:trHeight w:val="397"/>
        </w:trPr>
        <w:tc>
          <w:tcPr>
            <w:tcW w:w="7560" w:type="dxa"/>
            <w:tcBorders>
              <w:top w:val="single" w:sz="4" w:space="0" w:color="auto"/>
              <w:left w:val="inset" w:sz="12" w:space="0" w:color="auto"/>
              <w:bottom w:val="inset" w:sz="12" w:space="0" w:color="auto"/>
              <w:right w:val="double" w:sz="4" w:space="0" w:color="auto"/>
            </w:tcBorders>
            <w:vAlign w:val="center"/>
            <w:hideMark/>
          </w:tcPr>
          <w:p w:rsidR="00C346BA" w:rsidRPr="00744F2E" w:rsidRDefault="00C346BA" w:rsidP="00C346BA">
            <w:pPr>
              <w:ind w:left="480" w:hangingChars="300" w:hanging="480"/>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４）自己の振り返りやカンファレンスにより、実践した内容を意味づけることができる</w:t>
            </w:r>
          </w:p>
        </w:tc>
        <w:tc>
          <w:tcPr>
            <w:tcW w:w="420" w:type="dxa"/>
            <w:tcBorders>
              <w:top w:val="single" w:sz="4" w:space="0" w:color="auto"/>
              <w:left w:val="double" w:sz="4" w:space="0" w:color="auto"/>
              <w:bottom w:val="inset" w:sz="12"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５</w:t>
            </w:r>
          </w:p>
        </w:tc>
        <w:tc>
          <w:tcPr>
            <w:tcW w:w="420" w:type="dxa"/>
            <w:tcBorders>
              <w:top w:val="single" w:sz="4" w:space="0" w:color="auto"/>
              <w:left w:val="single" w:sz="4" w:space="0" w:color="auto"/>
              <w:bottom w:val="inset" w:sz="12"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４</w:t>
            </w:r>
          </w:p>
        </w:tc>
        <w:tc>
          <w:tcPr>
            <w:tcW w:w="420" w:type="dxa"/>
            <w:tcBorders>
              <w:top w:val="single" w:sz="4" w:space="0" w:color="auto"/>
              <w:left w:val="single" w:sz="4" w:space="0" w:color="auto"/>
              <w:bottom w:val="inset" w:sz="12"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３</w:t>
            </w:r>
          </w:p>
        </w:tc>
        <w:tc>
          <w:tcPr>
            <w:tcW w:w="420" w:type="dxa"/>
            <w:tcBorders>
              <w:top w:val="single" w:sz="4" w:space="0" w:color="auto"/>
              <w:left w:val="single" w:sz="4" w:space="0" w:color="auto"/>
              <w:bottom w:val="inset" w:sz="12" w:space="0" w:color="auto"/>
              <w:right w:val="single" w:sz="4"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２</w:t>
            </w:r>
          </w:p>
        </w:tc>
        <w:tc>
          <w:tcPr>
            <w:tcW w:w="420" w:type="dxa"/>
            <w:tcBorders>
              <w:top w:val="single" w:sz="4" w:space="0" w:color="auto"/>
              <w:left w:val="single" w:sz="4" w:space="0" w:color="auto"/>
              <w:bottom w:val="inset" w:sz="12" w:space="0" w:color="auto"/>
              <w:right w:val="inset" w:sz="12" w:space="0" w:color="auto"/>
            </w:tcBorders>
            <w:vAlign w:val="center"/>
            <w:hideMark/>
          </w:tcPr>
          <w:p w:rsidR="00C346BA" w:rsidRPr="00744F2E" w:rsidRDefault="00C346BA" w:rsidP="00C346BA">
            <w:pPr>
              <w:jc w:val="center"/>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１</w:t>
            </w:r>
          </w:p>
        </w:tc>
      </w:tr>
      <w:tr w:rsidR="001F1DD8" w:rsidRPr="00744F2E" w:rsidTr="007369EE">
        <w:trPr>
          <w:trHeight w:val="397"/>
        </w:trPr>
        <w:tc>
          <w:tcPr>
            <w:tcW w:w="7560" w:type="dxa"/>
            <w:tcBorders>
              <w:top w:val="single" w:sz="4" w:space="0" w:color="auto"/>
              <w:left w:val="inset" w:sz="12" w:space="0" w:color="auto"/>
              <w:bottom w:val="inset" w:sz="12" w:space="0" w:color="auto"/>
              <w:right w:val="double" w:sz="4" w:space="0" w:color="auto"/>
            </w:tcBorders>
            <w:vAlign w:val="center"/>
          </w:tcPr>
          <w:p w:rsidR="001F1DD8" w:rsidRPr="00F221F0" w:rsidRDefault="001F1DD8" w:rsidP="00C346BA">
            <w:pPr>
              <w:ind w:left="482" w:hangingChars="300" w:hanging="482"/>
              <w:rPr>
                <w:rFonts w:eastAsiaTheme="minorEastAsia" w:cstheme="minorBidi"/>
                <w:sz w:val="16"/>
                <w:szCs w:val="16"/>
              </w:rPr>
            </w:pPr>
            <w:r w:rsidRPr="00F221F0">
              <w:rPr>
                <w:rFonts w:eastAsiaTheme="minorEastAsia" w:cstheme="minorBidi" w:hint="eastAsia"/>
                <w:b/>
                <w:bCs/>
                <w:sz w:val="16"/>
                <w:szCs w:val="16"/>
              </w:rPr>
              <w:t>６．課題レポート</w:t>
            </w:r>
            <w:r w:rsidRPr="00F221F0">
              <w:rPr>
                <w:rFonts w:eastAsiaTheme="minorEastAsia" w:cstheme="minorBidi" w:hint="eastAsia"/>
                <w:sz w:val="16"/>
                <w:szCs w:val="16"/>
              </w:rPr>
              <w:t>（誤字脱字、適切な文章表現、文献活用、テーマに沿った内容、学びと自己課題）</w:t>
            </w:r>
          </w:p>
        </w:tc>
        <w:tc>
          <w:tcPr>
            <w:tcW w:w="420" w:type="dxa"/>
            <w:tcBorders>
              <w:top w:val="single" w:sz="4" w:space="0" w:color="auto"/>
              <w:left w:val="double" w:sz="4" w:space="0" w:color="auto"/>
              <w:bottom w:val="inset" w:sz="12" w:space="0" w:color="auto"/>
              <w:right w:val="single" w:sz="4" w:space="0" w:color="auto"/>
            </w:tcBorders>
            <w:vAlign w:val="center"/>
          </w:tcPr>
          <w:p w:rsidR="001F1DD8" w:rsidRPr="00F221F0" w:rsidRDefault="001F1DD8" w:rsidP="00C346BA">
            <w:pPr>
              <w:jc w:val="center"/>
              <w:rPr>
                <w:rFonts w:eastAsiaTheme="minorEastAsia" w:cstheme="minorBidi"/>
                <w:sz w:val="16"/>
                <w:szCs w:val="16"/>
              </w:rPr>
            </w:pPr>
            <w:r w:rsidRPr="00F221F0">
              <w:rPr>
                <w:rFonts w:eastAsiaTheme="minorEastAsia" w:cstheme="minorBidi"/>
                <w:sz w:val="16"/>
                <w:szCs w:val="16"/>
              </w:rPr>
              <w:t>5</w:t>
            </w:r>
          </w:p>
        </w:tc>
        <w:tc>
          <w:tcPr>
            <w:tcW w:w="420" w:type="dxa"/>
            <w:tcBorders>
              <w:top w:val="single" w:sz="4" w:space="0" w:color="auto"/>
              <w:left w:val="single" w:sz="4" w:space="0" w:color="auto"/>
              <w:bottom w:val="inset" w:sz="12" w:space="0" w:color="auto"/>
              <w:right w:val="single" w:sz="4" w:space="0" w:color="auto"/>
            </w:tcBorders>
            <w:vAlign w:val="center"/>
          </w:tcPr>
          <w:p w:rsidR="001F1DD8" w:rsidRPr="00F221F0" w:rsidRDefault="001F1DD8" w:rsidP="00C346BA">
            <w:pPr>
              <w:jc w:val="center"/>
              <w:rPr>
                <w:rFonts w:eastAsiaTheme="minorEastAsia" w:cstheme="minorBidi"/>
                <w:sz w:val="16"/>
                <w:szCs w:val="16"/>
              </w:rPr>
            </w:pPr>
            <w:r w:rsidRPr="00F221F0">
              <w:rPr>
                <w:rFonts w:eastAsiaTheme="minorEastAsia" w:cstheme="minorBidi" w:hint="eastAsia"/>
                <w:sz w:val="16"/>
                <w:szCs w:val="16"/>
              </w:rPr>
              <w:t>4</w:t>
            </w:r>
          </w:p>
        </w:tc>
        <w:tc>
          <w:tcPr>
            <w:tcW w:w="420" w:type="dxa"/>
            <w:tcBorders>
              <w:top w:val="single" w:sz="4" w:space="0" w:color="auto"/>
              <w:left w:val="single" w:sz="4" w:space="0" w:color="auto"/>
              <w:bottom w:val="inset" w:sz="12" w:space="0" w:color="auto"/>
              <w:right w:val="single" w:sz="4" w:space="0" w:color="auto"/>
            </w:tcBorders>
            <w:vAlign w:val="center"/>
          </w:tcPr>
          <w:p w:rsidR="001F1DD8" w:rsidRPr="00F221F0" w:rsidRDefault="001F1DD8" w:rsidP="00C346BA">
            <w:pPr>
              <w:jc w:val="center"/>
              <w:rPr>
                <w:rFonts w:eastAsiaTheme="minorEastAsia" w:cstheme="minorBidi"/>
                <w:sz w:val="16"/>
                <w:szCs w:val="16"/>
              </w:rPr>
            </w:pPr>
            <w:r w:rsidRPr="00F221F0">
              <w:rPr>
                <w:rFonts w:eastAsiaTheme="minorEastAsia" w:cstheme="minorBidi" w:hint="eastAsia"/>
                <w:sz w:val="16"/>
                <w:szCs w:val="16"/>
              </w:rPr>
              <w:t>3</w:t>
            </w:r>
          </w:p>
        </w:tc>
        <w:tc>
          <w:tcPr>
            <w:tcW w:w="420" w:type="dxa"/>
            <w:tcBorders>
              <w:top w:val="single" w:sz="4" w:space="0" w:color="auto"/>
              <w:left w:val="single" w:sz="4" w:space="0" w:color="auto"/>
              <w:bottom w:val="inset" w:sz="12" w:space="0" w:color="auto"/>
              <w:right w:val="single" w:sz="4" w:space="0" w:color="auto"/>
            </w:tcBorders>
            <w:vAlign w:val="center"/>
          </w:tcPr>
          <w:p w:rsidR="001F1DD8" w:rsidRPr="00F221F0" w:rsidRDefault="001F1DD8" w:rsidP="00C346BA">
            <w:pPr>
              <w:jc w:val="center"/>
              <w:rPr>
                <w:rFonts w:eastAsiaTheme="minorEastAsia" w:cstheme="minorBidi"/>
                <w:sz w:val="16"/>
                <w:szCs w:val="16"/>
              </w:rPr>
            </w:pPr>
            <w:r w:rsidRPr="00F221F0">
              <w:rPr>
                <w:rFonts w:eastAsiaTheme="minorEastAsia" w:cstheme="minorBidi" w:hint="eastAsia"/>
                <w:sz w:val="16"/>
                <w:szCs w:val="16"/>
              </w:rPr>
              <w:t>2</w:t>
            </w:r>
          </w:p>
        </w:tc>
        <w:tc>
          <w:tcPr>
            <w:tcW w:w="420" w:type="dxa"/>
            <w:tcBorders>
              <w:top w:val="single" w:sz="4" w:space="0" w:color="auto"/>
              <w:left w:val="single" w:sz="4" w:space="0" w:color="auto"/>
              <w:bottom w:val="inset" w:sz="12" w:space="0" w:color="auto"/>
              <w:right w:val="inset" w:sz="12" w:space="0" w:color="auto"/>
            </w:tcBorders>
            <w:vAlign w:val="center"/>
          </w:tcPr>
          <w:p w:rsidR="001F1DD8" w:rsidRPr="00F221F0" w:rsidRDefault="001F1DD8" w:rsidP="00C346BA">
            <w:pPr>
              <w:jc w:val="center"/>
              <w:rPr>
                <w:rFonts w:eastAsiaTheme="minorEastAsia" w:cstheme="minorBidi"/>
                <w:sz w:val="16"/>
                <w:szCs w:val="16"/>
              </w:rPr>
            </w:pPr>
            <w:r w:rsidRPr="00F221F0">
              <w:rPr>
                <w:rFonts w:eastAsiaTheme="minorEastAsia" w:cstheme="minorBidi" w:hint="eastAsia"/>
                <w:sz w:val="16"/>
                <w:szCs w:val="16"/>
              </w:rPr>
              <w:t>1</w:t>
            </w:r>
          </w:p>
        </w:tc>
      </w:tr>
      <w:tr w:rsidR="00744F2E" w:rsidRPr="00744F2E" w:rsidTr="007369EE">
        <w:trPr>
          <w:trHeight w:val="335"/>
        </w:trPr>
        <w:tc>
          <w:tcPr>
            <w:tcW w:w="9660" w:type="dxa"/>
            <w:gridSpan w:val="6"/>
            <w:tcBorders>
              <w:top w:val="inset" w:sz="12" w:space="0" w:color="auto"/>
              <w:left w:val="inset" w:sz="12" w:space="0" w:color="auto"/>
              <w:bottom w:val="single" w:sz="4" w:space="0" w:color="auto"/>
              <w:right w:val="inset" w:sz="12" w:space="0" w:color="auto"/>
            </w:tcBorders>
            <w:hideMark/>
          </w:tcPr>
          <w:p w:rsidR="00C346BA" w:rsidRPr="00744F2E" w:rsidRDefault="00C346BA" w:rsidP="00C346BA">
            <w:pPr>
              <w:jc w:val="left"/>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合計</w:t>
            </w:r>
          </w:p>
        </w:tc>
      </w:tr>
      <w:tr w:rsidR="00744F2E" w:rsidRPr="00744F2E" w:rsidTr="007369EE">
        <w:trPr>
          <w:trHeight w:val="800"/>
        </w:trPr>
        <w:tc>
          <w:tcPr>
            <w:tcW w:w="9660" w:type="dxa"/>
            <w:gridSpan w:val="6"/>
            <w:tcBorders>
              <w:top w:val="single" w:sz="4" w:space="0" w:color="auto"/>
              <w:left w:val="inset" w:sz="12" w:space="0" w:color="auto"/>
              <w:bottom w:val="inset" w:sz="12" w:space="0" w:color="auto"/>
              <w:right w:val="inset" w:sz="12" w:space="0" w:color="auto"/>
            </w:tcBorders>
          </w:tcPr>
          <w:p w:rsidR="00C346BA" w:rsidRPr="00744F2E" w:rsidRDefault="00C346BA" w:rsidP="00C346BA">
            <w:pPr>
              <w:jc w:val="left"/>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教員評価・コメント</w:t>
            </w:r>
          </w:p>
          <w:p w:rsidR="00C346BA" w:rsidRPr="00744F2E" w:rsidRDefault="00C346BA" w:rsidP="00C346BA">
            <w:pPr>
              <w:jc w:val="left"/>
              <w:rPr>
                <w:rFonts w:eastAsiaTheme="minorEastAsia" w:cstheme="minorBidi"/>
                <w:color w:val="000000" w:themeColor="text1"/>
                <w:sz w:val="16"/>
                <w:szCs w:val="16"/>
              </w:rPr>
            </w:pPr>
          </w:p>
          <w:p w:rsidR="00C346BA" w:rsidRPr="00744F2E" w:rsidRDefault="00C346BA" w:rsidP="00C346BA">
            <w:pPr>
              <w:jc w:val="left"/>
              <w:rPr>
                <w:rFonts w:eastAsiaTheme="minorEastAsia" w:cstheme="minorBidi"/>
                <w:color w:val="000000" w:themeColor="text1"/>
                <w:sz w:val="16"/>
                <w:szCs w:val="16"/>
              </w:rPr>
            </w:pPr>
            <w:r w:rsidRPr="00744F2E">
              <w:rPr>
                <w:rFonts w:eastAsiaTheme="minorEastAsia" w:cstheme="minorBidi" w:hint="eastAsia"/>
                <w:color w:val="000000" w:themeColor="text1"/>
                <w:sz w:val="16"/>
                <w:szCs w:val="16"/>
              </w:rPr>
              <w:t xml:space="preserve">　　　　　　　　　　　　　　　　　　　　　　　　　　　　　　　　　　　　　　　　　　　　　教員名　　　　　　　　　印</w:t>
            </w:r>
          </w:p>
        </w:tc>
      </w:tr>
    </w:tbl>
    <w:p w:rsidR="00221DCF" w:rsidRPr="00744F2E" w:rsidRDefault="00B67318" w:rsidP="00B67318">
      <w:pPr>
        <w:ind w:rightChars="-286" w:right="-601"/>
        <w:jc w:val="left"/>
        <w:rPr>
          <w:rFonts w:asciiTheme="minorHAnsi" w:eastAsiaTheme="minorEastAsia" w:hAnsiTheme="minorHAnsi" w:cstheme="minorBidi"/>
          <w:color w:val="000000" w:themeColor="text1"/>
          <w:sz w:val="16"/>
          <w:szCs w:val="16"/>
        </w:rPr>
      </w:pPr>
      <w:r w:rsidRPr="00744F2E">
        <w:rPr>
          <w:rFonts w:asciiTheme="minorHAnsi" w:eastAsiaTheme="minorEastAsia" w:hAnsiTheme="minorHAnsi" w:cstheme="minorBidi" w:hint="eastAsia"/>
          <w:color w:val="000000" w:themeColor="text1"/>
          <w:sz w:val="16"/>
          <w:szCs w:val="16"/>
        </w:rPr>
        <w:t>評価基準</w:t>
      </w:r>
      <w:r w:rsidR="005F2EC1" w:rsidRPr="00744F2E">
        <w:rPr>
          <w:rFonts w:asciiTheme="minorHAnsi" w:eastAsiaTheme="minorEastAsia" w:hAnsiTheme="minorHAnsi" w:cstheme="minorBidi" w:hint="eastAsia"/>
          <w:color w:val="000000" w:themeColor="text1"/>
          <w:sz w:val="16"/>
          <w:szCs w:val="16"/>
        </w:rPr>
        <w:t xml:space="preserve">　５：指導を受けて主体的に達成できた　４：指導や助言を受けながら達成できた　３：繰り返し</w:t>
      </w:r>
      <w:r w:rsidR="009E7CFB" w:rsidRPr="00744F2E">
        <w:rPr>
          <w:rFonts w:asciiTheme="minorHAnsi" w:eastAsiaTheme="minorEastAsia" w:hAnsiTheme="minorHAnsi" w:cstheme="minorBidi" w:hint="eastAsia"/>
          <w:color w:val="000000" w:themeColor="text1"/>
          <w:sz w:val="16"/>
          <w:szCs w:val="16"/>
        </w:rPr>
        <w:t>指導や助言を受けて達成できた</w:t>
      </w:r>
      <w:r w:rsidR="00932C36" w:rsidRPr="00744F2E">
        <w:rPr>
          <w:rFonts w:asciiTheme="minorHAnsi" w:eastAsiaTheme="minorEastAsia" w:hAnsiTheme="minorHAnsi" w:cstheme="minorBidi" w:hint="eastAsia"/>
          <w:color w:val="000000" w:themeColor="text1"/>
          <w:sz w:val="16"/>
          <w:szCs w:val="16"/>
        </w:rPr>
        <w:t xml:space="preserve">　　　</w:t>
      </w:r>
    </w:p>
    <w:p w:rsidR="007369EE" w:rsidRPr="005F2EC1" w:rsidRDefault="00221DCF" w:rsidP="00B67318">
      <w:pPr>
        <w:ind w:rightChars="-286" w:right="-601"/>
        <w:jc w:val="left"/>
        <w:rPr>
          <w:rFonts w:asciiTheme="minorHAnsi" w:eastAsiaTheme="minorEastAsia" w:hAnsiTheme="minorHAnsi" w:cstheme="minorBidi"/>
          <w:sz w:val="16"/>
          <w:szCs w:val="16"/>
        </w:rPr>
      </w:pPr>
      <w:r w:rsidRPr="00744F2E">
        <w:rPr>
          <w:rFonts w:asciiTheme="minorHAnsi" w:eastAsiaTheme="minorEastAsia" w:hAnsiTheme="minorHAnsi" w:cstheme="minorBidi"/>
          <w:color w:val="000000" w:themeColor="text1"/>
          <w:sz w:val="16"/>
          <w:szCs w:val="16"/>
        </w:rPr>
        <w:t xml:space="preserve">          </w:t>
      </w:r>
      <w:r w:rsidR="0011032F" w:rsidRPr="00744F2E">
        <w:rPr>
          <w:rFonts w:asciiTheme="minorHAnsi" w:eastAsiaTheme="minorEastAsia" w:hAnsiTheme="minorHAnsi" w:cstheme="minorBidi" w:hint="eastAsia"/>
          <w:color w:val="000000" w:themeColor="text1"/>
          <w:sz w:val="16"/>
          <w:szCs w:val="16"/>
        </w:rPr>
        <w:t>２</w:t>
      </w:r>
      <w:r w:rsidRPr="00744F2E">
        <w:rPr>
          <w:rFonts w:asciiTheme="minorHAnsi" w:eastAsiaTheme="minorEastAsia" w:hAnsiTheme="minorHAnsi" w:cstheme="minorBidi" w:hint="eastAsia"/>
          <w:color w:val="000000" w:themeColor="text1"/>
          <w:sz w:val="16"/>
          <w:szCs w:val="16"/>
        </w:rPr>
        <w:t>：</w:t>
      </w:r>
      <w:r w:rsidR="0011032F" w:rsidRPr="00744F2E">
        <w:rPr>
          <w:rFonts w:asciiTheme="minorHAnsi" w:eastAsiaTheme="minorEastAsia" w:hAnsiTheme="minorHAnsi" w:cstheme="minorBidi" w:hint="eastAsia"/>
          <w:color w:val="000000" w:themeColor="text1"/>
          <w:sz w:val="16"/>
          <w:szCs w:val="16"/>
        </w:rPr>
        <w:t>繰り返し指導や助言を受けてなんとか達成できた　１：繰り返し指導や助言を受けたが達成できなかった</w:t>
      </w:r>
      <w:r w:rsidR="00932C36" w:rsidRPr="00744F2E">
        <w:rPr>
          <w:rFonts w:asciiTheme="minorHAnsi" w:eastAsiaTheme="minorEastAsia" w:hAnsiTheme="minorHAnsi" w:cstheme="minorBidi" w:hint="eastAsia"/>
          <w:color w:val="000000" w:themeColor="text1"/>
          <w:sz w:val="16"/>
          <w:szCs w:val="16"/>
        </w:rPr>
        <w:t xml:space="preserve">　　　　</w:t>
      </w:r>
      <w:r w:rsidR="00932C36">
        <w:rPr>
          <w:rFonts w:asciiTheme="minorHAnsi" w:eastAsiaTheme="minorEastAsia" w:hAnsiTheme="minorHAnsi" w:cstheme="minorBidi" w:hint="eastAsia"/>
          <w:sz w:val="16"/>
          <w:szCs w:val="16"/>
        </w:rPr>
        <w:t xml:space="preserve">　　　　　　　　　　　　　　　</w:t>
      </w:r>
    </w:p>
    <w:sectPr w:rsidR="007369EE" w:rsidRPr="005F2EC1" w:rsidSect="000C39FD">
      <w:footerReference w:type="default" r:id="rId7"/>
      <w:pgSz w:w="11906" w:h="16838"/>
      <w:pgMar w:top="851" w:right="1701" w:bottom="1021" w:left="851" w:header="851"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879" w:rsidRDefault="00D13879" w:rsidP="007369EE">
      <w:r>
        <w:separator/>
      </w:r>
    </w:p>
  </w:endnote>
  <w:endnote w:type="continuationSeparator" w:id="0">
    <w:p w:rsidR="00D13879" w:rsidRDefault="00D13879" w:rsidP="0073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EE" w:rsidRDefault="007369EE" w:rsidP="007369EE">
    <w:pPr>
      <w:pStyle w:val="a5"/>
      <w:wordWrap w:val="0"/>
      <w:jc w:val="right"/>
    </w:pPr>
    <w:r>
      <w:rPr>
        <w:rFonts w:hint="eastAsia"/>
      </w:rPr>
      <w:t>在宅看護論実習　記録様式</w:t>
    </w:r>
    <w:r>
      <w:rPr>
        <w:rFonts w:hint="eastAsia"/>
      </w:rPr>
      <w:t>1</w:t>
    </w:r>
    <w:r w:rsidR="005A6763">
      <w:t>0</w:t>
    </w:r>
    <w:r>
      <w:rPr>
        <w:rFonts w:hint="eastAsia"/>
      </w:rPr>
      <w:t>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879" w:rsidRDefault="00D13879" w:rsidP="007369EE">
      <w:r>
        <w:separator/>
      </w:r>
    </w:p>
  </w:footnote>
  <w:footnote w:type="continuationSeparator" w:id="0">
    <w:p w:rsidR="00D13879" w:rsidRDefault="00D13879" w:rsidP="00736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65F9E"/>
    <w:multiLevelType w:val="hybridMultilevel"/>
    <w:tmpl w:val="A70C13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B0"/>
    <w:rsid w:val="000C39FD"/>
    <w:rsid w:val="0011032F"/>
    <w:rsid w:val="001D12B0"/>
    <w:rsid w:val="001F1DD8"/>
    <w:rsid w:val="00221DCF"/>
    <w:rsid w:val="003A1E72"/>
    <w:rsid w:val="003C2944"/>
    <w:rsid w:val="004F5515"/>
    <w:rsid w:val="005A6763"/>
    <w:rsid w:val="005D2716"/>
    <w:rsid w:val="005E64E7"/>
    <w:rsid w:val="005F2EC1"/>
    <w:rsid w:val="007369EE"/>
    <w:rsid w:val="00744F2E"/>
    <w:rsid w:val="00783DC4"/>
    <w:rsid w:val="007F4913"/>
    <w:rsid w:val="00802326"/>
    <w:rsid w:val="008F2E93"/>
    <w:rsid w:val="00907E40"/>
    <w:rsid w:val="00932C36"/>
    <w:rsid w:val="00956288"/>
    <w:rsid w:val="00974DD8"/>
    <w:rsid w:val="009E7CFB"/>
    <w:rsid w:val="00B00F2C"/>
    <w:rsid w:val="00B67318"/>
    <w:rsid w:val="00BD5DD8"/>
    <w:rsid w:val="00C346BA"/>
    <w:rsid w:val="00D13879"/>
    <w:rsid w:val="00DE1839"/>
    <w:rsid w:val="00F22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230B9F-BEF6-E241-906A-3BA490C2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9EE"/>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uiPriority w:val="59"/>
    <w:rsid w:val="007369E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7369EE"/>
    <w:pPr>
      <w:tabs>
        <w:tab w:val="center" w:pos="4252"/>
        <w:tab w:val="right" w:pos="8504"/>
      </w:tabs>
      <w:snapToGrid w:val="0"/>
    </w:pPr>
  </w:style>
  <w:style w:type="character" w:customStyle="1" w:styleId="a4">
    <w:name w:val="ヘッダー (文字)"/>
    <w:basedOn w:val="a0"/>
    <w:link w:val="a3"/>
    <w:uiPriority w:val="99"/>
    <w:rsid w:val="007369EE"/>
    <w:rPr>
      <w:rFonts w:ascii="Century" w:eastAsia="ＭＳ 明朝" w:hAnsi="Century" w:cs="Century"/>
      <w:szCs w:val="21"/>
    </w:rPr>
  </w:style>
  <w:style w:type="paragraph" w:styleId="a5">
    <w:name w:val="footer"/>
    <w:basedOn w:val="a"/>
    <w:link w:val="a6"/>
    <w:uiPriority w:val="99"/>
    <w:unhideWhenUsed/>
    <w:rsid w:val="007369EE"/>
    <w:pPr>
      <w:tabs>
        <w:tab w:val="center" w:pos="4252"/>
        <w:tab w:val="right" w:pos="8504"/>
      </w:tabs>
      <w:snapToGrid w:val="0"/>
    </w:pPr>
  </w:style>
  <w:style w:type="character" w:customStyle="1" w:styleId="a6">
    <w:name w:val="フッター (文字)"/>
    <w:basedOn w:val="a0"/>
    <w:link w:val="a5"/>
    <w:uiPriority w:val="99"/>
    <w:rsid w:val="007369E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律子</dc:creator>
  <cp:keywords/>
  <dc:description/>
  <cp:lastModifiedBy>藤本 清美</cp:lastModifiedBy>
  <cp:revision>4</cp:revision>
  <dcterms:created xsi:type="dcterms:W3CDTF">2020-03-29T05:08:00Z</dcterms:created>
  <dcterms:modified xsi:type="dcterms:W3CDTF">2020-04-16T01:25:00Z</dcterms:modified>
</cp:coreProperties>
</file>